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CB3AD4" w14:textId="77777777" w:rsidR="00972806" w:rsidRDefault="006527C3" w:rsidP="00BE43F2">
      <w:pPr>
        <w:pStyle w:val="Standard"/>
        <w:autoSpaceDE w:val="0"/>
        <w:jc w:val="center"/>
        <w:rPr>
          <w:rFonts w:eastAsia="Univers-PL, 'Arial Unicode MS'"/>
          <w:b/>
          <w:u w:val="single"/>
        </w:rPr>
      </w:pPr>
      <w:r>
        <w:rPr>
          <w:rFonts w:eastAsia="Univers-PL, 'Arial Unicode MS'"/>
          <w:b/>
          <w:u w:val="single"/>
        </w:rPr>
        <w:t>Załą</w:t>
      </w:r>
      <w:r w:rsidR="00BE43F2">
        <w:rPr>
          <w:rFonts w:eastAsia="Univers-PL, 'Arial Unicode MS'"/>
          <w:b/>
          <w:u w:val="single"/>
        </w:rPr>
        <w:t>cznik do wniosku o zwrot podatku akcyzowego zawartego w cenie oleju napędowego wykorzystywanego do produkcji rolnej</w:t>
      </w:r>
    </w:p>
    <w:p w14:paraId="269C8852" w14:textId="77777777" w:rsidR="00BE43F2" w:rsidRDefault="00BE43F2" w:rsidP="00BE43F2">
      <w:pPr>
        <w:pStyle w:val="Standard"/>
        <w:autoSpaceDE w:val="0"/>
        <w:jc w:val="center"/>
        <w:rPr>
          <w:rFonts w:eastAsia="Univers-PL, 'Arial Unicode MS'"/>
          <w:b/>
          <w:sz w:val="20"/>
          <w:szCs w:val="20"/>
        </w:rPr>
      </w:pPr>
    </w:p>
    <w:p w14:paraId="5E267932" w14:textId="77777777" w:rsidR="00972806" w:rsidRDefault="00972806">
      <w:pPr>
        <w:pStyle w:val="Standard"/>
        <w:autoSpaceDE w:val="0"/>
        <w:rPr>
          <w:rFonts w:eastAsia="Univers-PL, 'Arial Unicode MS'"/>
          <w:b/>
          <w:sz w:val="20"/>
          <w:szCs w:val="20"/>
        </w:rPr>
      </w:pPr>
    </w:p>
    <w:p w14:paraId="050450FA" w14:textId="77777777" w:rsidR="006A5E5E" w:rsidRDefault="006A5E5E">
      <w:pPr>
        <w:pStyle w:val="Standard"/>
        <w:autoSpaceDE w:val="0"/>
        <w:rPr>
          <w:rFonts w:eastAsia="Univers-PL, 'Arial Unicode MS'"/>
          <w:b/>
          <w:sz w:val="20"/>
          <w:szCs w:val="20"/>
        </w:rPr>
      </w:pPr>
    </w:p>
    <w:p w14:paraId="11A34A2F" w14:textId="77777777" w:rsidR="00972806" w:rsidRDefault="00054DF2">
      <w:pPr>
        <w:pStyle w:val="Standard"/>
        <w:autoSpaceDE w:val="0"/>
        <w:rPr>
          <w:rFonts w:eastAsia="Univers-PL, 'Arial Unicode MS'"/>
          <w:b/>
          <w:sz w:val="20"/>
          <w:szCs w:val="20"/>
        </w:rPr>
      </w:pPr>
      <w:r>
        <w:rPr>
          <w:rFonts w:eastAsia="Univers-PL, 'Arial Unicode MS'"/>
          <w:b/>
          <w:sz w:val="20"/>
          <w:szCs w:val="20"/>
        </w:rPr>
        <w:t>…………………………………………………………..</w:t>
      </w:r>
      <w:r w:rsidR="00BE43F2">
        <w:rPr>
          <w:rFonts w:eastAsia="Univers-PL, 'Arial Unicode MS'"/>
          <w:b/>
          <w:sz w:val="20"/>
          <w:szCs w:val="20"/>
        </w:rPr>
        <w:t xml:space="preserve">                                     </w:t>
      </w:r>
    </w:p>
    <w:p w14:paraId="4061ABDD" w14:textId="77777777" w:rsidR="00972806" w:rsidRPr="00BE43F2" w:rsidRDefault="00054DF2">
      <w:pPr>
        <w:pStyle w:val="Standard"/>
        <w:autoSpaceDE w:val="0"/>
        <w:spacing w:line="276" w:lineRule="auto"/>
        <w:rPr>
          <w:rFonts w:eastAsia="Univers-PL, 'Arial Unicode MS'"/>
          <w:i/>
          <w:sz w:val="22"/>
          <w:szCs w:val="22"/>
        </w:rPr>
      </w:pPr>
      <w:r w:rsidRPr="00BE43F2">
        <w:rPr>
          <w:rFonts w:eastAsia="Univers-PL, 'Arial Unicode MS'"/>
          <w:i/>
          <w:sz w:val="22"/>
          <w:szCs w:val="22"/>
        </w:rPr>
        <w:t xml:space="preserve">       </w:t>
      </w:r>
      <w:r w:rsidR="00BE43F2">
        <w:rPr>
          <w:rFonts w:eastAsia="Univers-PL, 'Arial Unicode MS'"/>
          <w:i/>
          <w:sz w:val="22"/>
          <w:szCs w:val="22"/>
        </w:rPr>
        <w:t>/</w:t>
      </w:r>
      <w:r w:rsidRPr="00BE43F2">
        <w:rPr>
          <w:rFonts w:eastAsia="Univers-PL, 'Arial Unicode MS'"/>
          <w:i/>
          <w:sz w:val="22"/>
          <w:szCs w:val="22"/>
        </w:rPr>
        <w:t xml:space="preserve">  Imię i nazwisko producenta rolnego</w:t>
      </w:r>
      <w:r w:rsidR="00BE43F2">
        <w:rPr>
          <w:rFonts w:eastAsia="Univers-PL, 'Arial Unicode MS'"/>
          <w:i/>
          <w:sz w:val="22"/>
          <w:szCs w:val="22"/>
        </w:rPr>
        <w:t>/</w:t>
      </w:r>
    </w:p>
    <w:p w14:paraId="7E0B1F5D" w14:textId="77777777" w:rsidR="00972806" w:rsidRDefault="00972806">
      <w:pPr>
        <w:pStyle w:val="Standard"/>
        <w:autoSpaceDE w:val="0"/>
        <w:spacing w:line="276" w:lineRule="auto"/>
        <w:rPr>
          <w:rFonts w:eastAsia="Univers-PL, 'Arial Unicode MS'"/>
          <w:b/>
          <w:sz w:val="20"/>
          <w:szCs w:val="20"/>
        </w:rPr>
      </w:pPr>
    </w:p>
    <w:p w14:paraId="0BBF2A13" w14:textId="77777777" w:rsidR="00972806" w:rsidRPr="00BE43F2" w:rsidRDefault="00BE43F2">
      <w:pPr>
        <w:pStyle w:val="Standard"/>
        <w:autoSpaceDE w:val="0"/>
        <w:spacing w:line="276" w:lineRule="auto"/>
        <w:rPr>
          <w:rFonts w:eastAsia="Univers-PL, 'Arial Unicode MS'"/>
          <w:b/>
          <w:sz w:val="20"/>
          <w:szCs w:val="20"/>
        </w:rPr>
      </w:pPr>
      <w:r>
        <w:rPr>
          <w:rFonts w:eastAsia="Univers-PL, 'Arial Unicode MS'"/>
          <w:b/>
          <w:sz w:val="20"/>
          <w:szCs w:val="20"/>
        </w:rPr>
        <w:t xml:space="preserve"> </w:t>
      </w:r>
      <w:r w:rsidR="00054DF2">
        <w:rPr>
          <w:rFonts w:eastAsia="Univers-PL, 'Arial Unicode MS'"/>
          <w:b/>
          <w:sz w:val="20"/>
          <w:szCs w:val="20"/>
        </w:rPr>
        <w:t>…………………………………………………………..</w:t>
      </w:r>
    </w:p>
    <w:p w14:paraId="3FBDD4F9" w14:textId="77777777" w:rsidR="00972806" w:rsidRPr="00BE43F2" w:rsidRDefault="00BE43F2">
      <w:pPr>
        <w:pStyle w:val="Standard"/>
        <w:autoSpaceDE w:val="0"/>
        <w:spacing w:line="276" w:lineRule="auto"/>
        <w:rPr>
          <w:rFonts w:eastAsia="Univers-PL, 'Arial Unicode MS'"/>
          <w:i/>
          <w:sz w:val="20"/>
          <w:szCs w:val="20"/>
        </w:rPr>
      </w:pPr>
      <w:r>
        <w:rPr>
          <w:rFonts w:eastAsia="Univers-PL, 'Arial Unicode MS'"/>
          <w:i/>
          <w:sz w:val="20"/>
          <w:szCs w:val="20"/>
        </w:rPr>
        <w:t xml:space="preserve">                           /</w:t>
      </w:r>
      <w:r w:rsidRPr="00BE43F2">
        <w:rPr>
          <w:rFonts w:eastAsia="Univers-PL, 'Arial Unicode MS'"/>
          <w:i/>
          <w:sz w:val="20"/>
          <w:szCs w:val="20"/>
        </w:rPr>
        <w:t xml:space="preserve"> PESEL</w:t>
      </w:r>
      <w:r>
        <w:rPr>
          <w:rFonts w:eastAsia="Univers-PL, 'Arial Unicode MS'"/>
          <w:i/>
          <w:sz w:val="20"/>
          <w:szCs w:val="20"/>
        </w:rPr>
        <w:t>/</w:t>
      </w:r>
    </w:p>
    <w:p w14:paraId="70A02587" w14:textId="77777777" w:rsidR="00972806" w:rsidRPr="00E06B6E" w:rsidRDefault="00BE43F2" w:rsidP="00E06B6E">
      <w:pPr>
        <w:pStyle w:val="Standard"/>
        <w:autoSpaceDE w:val="0"/>
        <w:spacing w:line="276" w:lineRule="auto"/>
        <w:jc w:val="both"/>
        <w:rPr>
          <w:rFonts w:eastAsia="Univers-PL, 'Arial Unicode MS'"/>
          <w:i/>
          <w:sz w:val="22"/>
          <w:szCs w:val="22"/>
        </w:rPr>
      </w:pPr>
      <w:r w:rsidRPr="00E06B6E">
        <w:rPr>
          <w:rFonts w:eastAsia="Univers-PL, 'Arial Unicode MS'"/>
          <w:i/>
          <w:sz w:val="22"/>
          <w:szCs w:val="22"/>
        </w:rPr>
        <w:t xml:space="preserve">      </w:t>
      </w:r>
    </w:p>
    <w:p w14:paraId="4ACC9A69" w14:textId="77777777" w:rsidR="00DF1DDD" w:rsidRDefault="006527C3">
      <w:pPr>
        <w:pStyle w:val="Standard"/>
        <w:autoSpaceDE w:val="0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>Oświadczam, że nie zaprzestałem/</w:t>
      </w:r>
      <w:proofErr w:type="spellStart"/>
      <w:r>
        <w:rPr>
          <w:rFonts w:eastAsia="Univers-PL, 'Arial Unicode MS'"/>
          <w:sz w:val="20"/>
          <w:szCs w:val="20"/>
        </w:rPr>
        <w:t>am</w:t>
      </w:r>
      <w:proofErr w:type="spellEnd"/>
      <w:r>
        <w:rPr>
          <w:rFonts w:eastAsia="Univers-PL, 'Arial Unicode MS'"/>
          <w:sz w:val="20"/>
          <w:szCs w:val="20"/>
        </w:rPr>
        <w:t xml:space="preserve"> prowadzenia działalności rolniczej rozumianej w myśl art. 2 ust. 2 o podatku rolnym</w:t>
      </w:r>
    </w:p>
    <w:p w14:paraId="264C9D6A" w14:textId="77777777" w:rsidR="00972806" w:rsidRDefault="005455AE">
      <w:pPr>
        <w:pStyle w:val="Standard"/>
        <w:autoSpaceDE w:val="0"/>
        <w:rPr>
          <w:rFonts w:eastAsia="Univers-PL, 'Arial Unicode MS'"/>
          <w:sz w:val="20"/>
          <w:szCs w:val="20"/>
        </w:rPr>
      </w:pPr>
      <w:r>
        <w:rPr>
          <w:rFonts w:eastAsia="Univers-PL, 'Arial Unicode MS'"/>
          <w:sz w:val="20"/>
          <w:szCs w:val="20"/>
        </w:rPr>
        <w:t>tj. Dz. U. z 2020 r. poz. 333</w:t>
      </w:r>
      <w:r w:rsidR="00F872A0">
        <w:rPr>
          <w:rFonts w:eastAsia="Univers-PL, 'Arial Unicode MS'"/>
          <w:sz w:val="20"/>
          <w:szCs w:val="20"/>
        </w:rPr>
        <w:t>).</w:t>
      </w:r>
    </w:p>
    <w:p w14:paraId="643FBB3B" w14:textId="77777777" w:rsidR="006527C3" w:rsidRPr="00273CFC" w:rsidRDefault="006527C3">
      <w:pPr>
        <w:pStyle w:val="Standard"/>
        <w:autoSpaceDE w:val="0"/>
        <w:rPr>
          <w:rFonts w:eastAsia="Univers-PL, 'Arial Unicode MS'"/>
          <w:b/>
          <w:sz w:val="18"/>
          <w:szCs w:val="20"/>
          <w:u w:val="single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  <w:gridCol w:w="654"/>
      </w:tblGrid>
      <w:tr w:rsidR="00972806" w14:paraId="73DE5D83" w14:textId="77777777" w:rsidTr="00BD109D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AA76" w14:textId="77777777" w:rsidR="00972806" w:rsidRDefault="00054DF2" w:rsidP="00762D72">
            <w:pPr>
              <w:pStyle w:val="Standard"/>
              <w:numPr>
                <w:ilvl w:val="0"/>
                <w:numId w:val="2"/>
              </w:numPr>
              <w:autoSpaceDE w:val="0"/>
              <w:spacing w:before="120" w:after="120"/>
            </w:pPr>
            <w:r>
              <w:rPr>
                <w:rFonts w:eastAsia="Univers-PL, 'Arial Unicode MS'"/>
                <w:b/>
                <w:sz w:val="20"/>
                <w:szCs w:val="20"/>
              </w:rPr>
              <w:t>Forma prawna</w:t>
            </w:r>
            <w:r>
              <w:rPr>
                <w:rFonts w:eastAsia="Univers-PL, 'Arial Unicode MS'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972806" w14:paraId="6B736FAE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531E" w14:textId="77777777" w:rsidR="00972806" w:rsidRPr="00BE43F2" w:rsidRDefault="00054DF2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BE43F2">
              <w:rPr>
                <w:rFonts w:eastAsia="Univers-PL, 'Arial Unicode MS'"/>
                <w:sz w:val="18"/>
                <w:szCs w:val="18"/>
              </w:rPr>
              <w:t>przedsiębiorstwo państwowe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685C" w14:textId="77777777" w:rsidR="00972806" w:rsidRDefault="00972806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972806" w14:paraId="6A0D07BE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5362" w14:textId="77777777" w:rsidR="00972806" w:rsidRPr="00BE43F2" w:rsidRDefault="00054DF2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BE43F2">
              <w:rPr>
                <w:rFonts w:eastAsia="Univers-PL, 'Arial Unicode MS'"/>
                <w:sz w:val="18"/>
                <w:szCs w:val="18"/>
              </w:rPr>
              <w:t>jednoosobowa spółka Skarbu Państwa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A31B" w14:textId="77777777" w:rsidR="00972806" w:rsidRDefault="00972806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972806" w14:paraId="73771245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E210" w14:textId="77777777" w:rsidR="00972806" w:rsidRPr="00BE43F2" w:rsidRDefault="00054DF2">
            <w:pPr>
              <w:pStyle w:val="Standard"/>
              <w:autoSpaceDE w:val="0"/>
              <w:spacing w:before="120" w:after="120"/>
              <w:jc w:val="both"/>
              <w:rPr>
                <w:sz w:val="18"/>
                <w:szCs w:val="18"/>
              </w:rPr>
            </w:pPr>
            <w:r w:rsidRPr="00BE43F2">
              <w:rPr>
                <w:sz w:val="18"/>
                <w:szCs w:val="18"/>
              </w:rPr>
              <w:t>jednoosobowa spółka jednostki samorządu terytorialnego w rozumieniu przepisów ustawy z dnia 20 grudnia 1996 r. o gosp</w:t>
            </w:r>
            <w:r w:rsidR="00831139">
              <w:rPr>
                <w:sz w:val="18"/>
                <w:szCs w:val="18"/>
              </w:rPr>
              <w:t>odarce komunalnej (Dz. U. z 2017 r. Nr 9, poz. 827 ze</w:t>
            </w:r>
            <w:r w:rsidRPr="00BE43F2">
              <w:rPr>
                <w:sz w:val="18"/>
                <w:szCs w:val="18"/>
              </w:rPr>
              <w:t xml:space="preserve"> zm.)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31B7" w14:textId="77777777" w:rsidR="00972806" w:rsidRDefault="00972806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972806" w14:paraId="3502495D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C446" w14:textId="77777777" w:rsidR="00972806" w:rsidRPr="00BE43F2" w:rsidRDefault="00054DF2" w:rsidP="00831139">
            <w:pPr>
              <w:pStyle w:val="Standard"/>
              <w:autoSpaceDE w:val="0"/>
              <w:spacing w:before="120" w:after="120"/>
              <w:jc w:val="both"/>
              <w:rPr>
                <w:rFonts w:eastAsia="Univers-PL, 'Arial Unicode MS'"/>
                <w:sz w:val="18"/>
                <w:szCs w:val="18"/>
              </w:rPr>
            </w:pPr>
            <w:r w:rsidRPr="00BE43F2">
              <w:rPr>
                <w:rFonts w:eastAsia="Univers-PL, 'Arial Unicode MS'"/>
                <w:sz w:val="18"/>
                <w:szCs w:val="18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</w:t>
            </w:r>
            <w:r w:rsidR="00831139">
              <w:rPr>
                <w:rFonts w:eastAsia="Univers-PL, 'Arial Unicode MS'"/>
                <w:sz w:val="18"/>
                <w:szCs w:val="18"/>
              </w:rPr>
              <w:t>ncji i konsumentów (Dz. U.  z 2017, poz. 229</w:t>
            </w:r>
            <w:r w:rsidRPr="00BE43F2">
              <w:rPr>
                <w:rFonts w:eastAsia="Univers-PL, 'Arial Unicode MS'"/>
                <w:sz w:val="18"/>
                <w:szCs w:val="18"/>
              </w:rPr>
              <w:t>, z</w:t>
            </w:r>
            <w:r w:rsidR="00831139">
              <w:rPr>
                <w:rFonts w:eastAsia="Univers-PL, 'Arial Unicode MS'"/>
                <w:sz w:val="18"/>
                <w:szCs w:val="18"/>
              </w:rPr>
              <w:t xml:space="preserve">e </w:t>
            </w:r>
            <w:r w:rsidRPr="00BE43F2">
              <w:rPr>
                <w:rFonts w:eastAsia="Univers-PL, 'Arial Unicode MS'"/>
                <w:sz w:val="18"/>
                <w:szCs w:val="18"/>
              </w:rPr>
              <w:t xml:space="preserve"> zm.)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77C9" w14:textId="77777777" w:rsidR="00972806" w:rsidRDefault="00972806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972806" w14:paraId="589E0917" w14:textId="77777777"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4B7A" w14:textId="77777777" w:rsidR="00972806" w:rsidRPr="00BE43F2" w:rsidRDefault="00054DF2" w:rsidP="00831139">
            <w:pPr>
              <w:pStyle w:val="Standard"/>
              <w:autoSpaceDE w:val="0"/>
              <w:spacing w:before="120" w:after="120"/>
              <w:rPr>
                <w:sz w:val="18"/>
                <w:szCs w:val="18"/>
              </w:rPr>
            </w:pPr>
            <w:r w:rsidRPr="00BE43F2">
              <w:rPr>
                <w:sz w:val="18"/>
                <w:szCs w:val="18"/>
              </w:rPr>
              <w:t>jednostka sektora finansów publicznych w rozumieniu przepisów ustawy z dnia 27 sierpnia 2009 r. o finansach publicznych (Dz. U.</w:t>
            </w:r>
            <w:r w:rsidR="00831139">
              <w:rPr>
                <w:sz w:val="18"/>
                <w:szCs w:val="18"/>
              </w:rPr>
              <w:t xml:space="preserve"> z 2017 r.  Nr 157, poz. 2077, ze</w:t>
            </w:r>
            <w:r w:rsidRPr="00BE43F2">
              <w:rPr>
                <w:sz w:val="18"/>
                <w:szCs w:val="18"/>
              </w:rPr>
              <w:t xml:space="preserve"> zm.)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673B" w14:textId="77777777" w:rsidR="00972806" w:rsidRDefault="00972806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</w:tc>
      </w:tr>
      <w:tr w:rsidR="00972806" w14:paraId="31B22F62" w14:textId="77777777" w:rsidTr="00831139">
        <w:trPr>
          <w:trHeight w:val="588"/>
        </w:trPr>
        <w:tc>
          <w:tcPr>
            <w:tcW w:w="8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9C36" w14:textId="77777777" w:rsidR="00972806" w:rsidRDefault="00054DF2" w:rsidP="00392E7E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 w:rsidRPr="00BE43F2">
              <w:rPr>
                <w:rFonts w:eastAsia="Univers-PL, 'Arial Unicode MS'"/>
                <w:sz w:val="18"/>
                <w:szCs w:val="18"/>
              </w:rPr>
              <w:t>Beneficjent pomocy nienależący do kategorii określonych kodem od 1.A do 1.E</w:t>
            </w:r>
          </w:p>
          <w:p w14:paraId="54A889D3" w14:textId="05CAD1D4" w:rsidR="00831139" w:rsidRPr="00082932" w:rsidRDefault="00082932" w:rsidP="00392E7E">
            <w:pPr>
              <w:pStyle w:val="Standard"/>
              <w:autoSpaceDE w:val="0"/>
              <w:spacing w:before="120" w:after="120"/>
              <w:rPr>
                <w:rFonts w:eastAsia="Univers-PL, 'Arial Unicode MS'"/>
                <w:sz w:val="18"/>
                <w:szCs w:val="18"/>
              </w:rPr>
            </w:pPr>
            <w:r>
              <w:rPr>
                <w:rFonts w:eastAsia="Univers-PL, 'Arial Unicode MS'"/>
                <w:sz w:val="18"/>
                <w:szCs w:val="18"/>
              </w:rPr>
              <w:t>- osoba fizyczna prowadząca działalność rolniczą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B8F0" w14:textId="77777777" w:rsidR="00972806" w:rsidRDefault="00972806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</w:p>
          <w:p w14:paraId="60BC450F" w14:textId="182C0B23" w:rsidR="00082932" w:rsidRDefault="00082932">
            <w:pPr>
              <w:pStyle w:val="Standard"/>
              <w:autoSpaceDE w:val="0"/>
              <w:snapToGrid w:val="0"/>
              <w:rPr>
                <w:rFonts w:eastAsia="Univers-PL, 'Arial Unicode MS'"/>
                <w:sz w:val="20"/>
                <w:szCs w:val="20"/>
              </w:rPr>
            </w:pPr>
            <w:r>
              <w:rPr>
                <w:rFonts w:eastAsia="Univers-PL, 'Arial Unicode MS'"/>
                <w:sz w:val="20"/>
                <w:szCs w:val="20"/>
              </w:rPr>
              <w:t xml:space="preserve">  X</w:t>
            </w:r>
          </w:p>
        </w:tc>
      </w:tr>
    </w:tbl>
    <w:p w14:paraId="14E49D55" w14:textId="77777777" w:rsidR="00DF1DDD" w:rsidRDefault="00DF1DDD" w:rsidP="006F6297">
      <w:pPr>
        <w:pStyle w:val="Standard"/>
        <w:autoSpaceDE w:val="0"/>
        <w:spacing w:line="360" w:lineRule="auto"/>
        <w:jc w:val="both"/>
        <w:rPr>
          <w:rFonts w:eastAsia="Univers-PL, 'Arial Unicode MS'"/>
          <w:sz w:val="20"/>
          <w:szCs w:val="20"/>
        </w:rPr>
      </w:pPr>
    </w:p>
    <w:p w14:paraId="1298BD09" w14:textId="2BBC727B" w:rsidR="00082932" w:rsidRPr="00082932" w:rsidRDefault="00082932" w:rsidP="00082932">
      <w:pPr>
        <w:autoSpaceDE w:val="0"/>
        <w:spacing w:before="240" w:after="240" w:line="276" w:lineRule="auto"/>
        <w:jc w:val="both"/>
        <w:rPr>
          <w:rFonts w:eastAsia="Univers-PL, 'Arial Unicode MS'" w:cs="Times New Roman"/>
          <w:sz w:val="22"/>
          <w:szCs w:val="22"/>
        </w:rPr>
      </w:pPr>
      <w:r w:rsidRPr="006F6297">
        <w:rPr>
          <w:rFonts w:eastAsia="Univers-PL, 'Arial Unicode MS'" w:cs="Times New Roman"/>
          <w:b/>
          <w:bCs/>
          <w:sz w:val="22"/>
          <w:szCs w:val="22"/>
        </w:rPr>
        <w:t xml:space="preserve">2. </w:t>
      </w:r>
      <w:r w:rsidRPr="00082932">
        <w:rPr>
          <w:rFonts w:eastAsia="Univers-PL, 'Arial Unicode MS'" w:cs="Times New Roman"/>
          <w:b/>
          <w:bCs/>
          <w:sz w:val="22"/>
          <w:szCs w:val="22"/>
        </w:rPr>
        <w:t>Klasa PKD</w:t>
      </w:r>
      <w:r w:rsidRPr="00082932">
        <w:rPr>
          <w:rFonts w:eastAsia="Univers-PL, 'Arial Unicode MS'" w:cs="Times New Roman"/>
          <w:sz w:val="22"/>
          <w:szCs w:val="22"/>
        </w:rPr>
        <w:t xml:space="preserve"> - należy podać klasę działalności (4 pierwsze znaki), w związku z którą beneficjent otrzymał pomoc, określoną zgodnie z rozporządzeniem Rady Ministrów z dnia 24 grudnia 2007 r., w sprawie Polskiej Klasyfikacji Działalności (PKD) (Dz.U. 251, poz.1885 z </w:t>
      </w:r>
      <w:proofErr w:type="spellStart"/>
      <w:r w:rsidRPr="00082932">
        <w:rPr>
          <w:rFonts w:eastAsia="Univers-PL, 'Arial Unicode MS'" w:cs="Times New Roman"/>
          <w:sz w:val="22"/>
          <w:szCs w:val="22"/>
        </w:rPr>
        <w:t>późn</w:t>
      </w:r>
      <w:proofErr w:type="spellEnd"/>
      <w:r w:rsidRPr="00082932">
        <w:rPr>
          <w:rFonts w:eastAsia="Univers-PL, 'Arial Unicode MS'" w:cs="Times New Roman"/>
          <w:sz w:val="22"/>
          <w:szCs w:val="22"/>
        </w:rPr>
        <w:t>. zm.).</w:t>
      </w:r>
    </w:p>
    <w:p w14:paraId="0898CE53" w14:textId="77777777" w:rsidR="00082932" w:rsidRPr="00082932" w:rsidRDefault="00082932" w:rsidP="00082932">
      <w:pPr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295DA" wp14:editId="604EAE18">
                <wp:simplePos x="0" y="0"/>
                <wp:positionH relativeFrom="column">
                  <wp:posOffset>5680075</wp:posOffset>
                </wp:positionH>
                <wp:positionV relativeFrom="paragraph">
                  <wp:posOffset>16510</wp:posOffset>
                </wp:positionV>
                <wp:extent cx="107950" cy="107950"/>
                <wp:effectExtent l="0" t="0" r="25400" b="25400"/>
                <wp:wrapNone/>
                <wp:docPr id="124111600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23BB" id="Prostokąt 1" o:spid="_x0000_s1026" style="position:absolute;margin-left:447.25pt;margin-top:1.3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" fillcolor="window" strokecolor="windowText" strokeweight=".25pt"/>
            </w:pict>
          </mc:Fallback>
        </mc:AlternateContent>
      </w:r>
      <w:r w:rsidRPr="00082932">
        <w:rPr>
          <w:rFonts w:eastAsia="Univers-PL, 'Arial Unicode MS'" w:cs="Times New Roman"/>
          <w:sz w:val="22"/>
          <w:szCs w:val="22"/>
        </w:rPr>
        <w:t>kod 01.11 Uprawy zbóż , roślin strączkowych i roślin oleistych na nasiona z wyłączeniem ryżu</w:t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</w:p>
    <w:p w14:paraId="693007A3" w14:textId="3F9A7C5B" w:rsidR="00082932" w:rsidRPr="00082932" w:rsidRDefault="00082932" w:rsidP="00082932">
      <w:pPr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B76E0" wp14:editId="64BA2977">
                <wp:simplePos x="0" y="0"/>
                <wp:positionH relativeFrom="column">
                  <wp:posOffset>5678170</wp:posOffset>
                </wp:positionH>
                <wp:positionV relativeFrom="paragraph">
                  <wp:posOffset>61595</wp:posOffset>
                </wp:positionV>
                <wp:extent cx="107950" cy="107950"/>
                <wp:effectExtent l="0" t="0" r="25400" b="25400"/>
                <wp:wrapNone/>
                <wp:docPr id="17656275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09AA" id="Prostokąt 1" o:spid="_x0000_s1026" style="position:absolute;margin-left:447.1pt;margin-top:4.8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" fillcolor="window" strokecolor="windowText" strokeweight=".25pt"/>
            </w:pict>
          </mc:Fallback>
        </mc:AlternateContent>
      </w:r>
      <w:r w:rsidRPr="00082932">
        <w:rPr>
          <w:rFonts w:eastAsia="Univers-PL, 'Arial Unicode MS'" w:cs="Times New Roman"/>
          <w:sz w:val="22"/>
          <w:szCs w:val="22"/>
        </w:rPr>
        <w:t>kod 01.50 Uprawy rolne połączone z chowem i hodowlą zwierząt (działalność mieszana)</w:t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</w:p>
    <w:p w14:paraId="72A1EEF9" w14:textId="24A18D65" w:rsidR="00082932" w:rsidRPr="00082932" w:rsidRDefault="006F6297" w:rsidP="00082932">
      <w:pPr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E8504" wp14:editId="3F2F4FF9">
                <wp:simplePos x="0" y="0"/>
                <wp:positionH relativeFrom="column">
                  <wp:posOffset>5676900</wp:posOffset>
                </wp:positionH>
                <wp:positionV relativeFrom="paragraph">
                  <wp:posOffset>5080</wp:posOffset>
                </wp:positionV>
                <wp:extent cx="107950" cy="107950"/>
                <wp:effectExtent l="0" t="0" r="25400" b="25400"/>
                <wp:wrapNone/>
                <wp:docPr id="71079583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8159F" id="Prostokąt 1" o:spid="_x0000_s1026" style="position:absolute;margin-left:447pt;margin-top:.4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" fillcolor="window" strokecolor="windowText" strokeweight=".25pt"/>
            </w:pict>
          </mc:Fallback>
        </mc:AlternateContent>
      </w:r>
      <w:r w:rsidR="00082932" w:rsidRPr="00082932">
        <w:rPr>
          <w:rFonts w:eastAsia="Univers-PL, 'Arial Unicode MS'" w:cs="Times New Roman"/>
          <w:sz w:val="22"/>
          <w:szCs w:val="22"/>
        </w:rPr>
        <w:t>kod 01.41 Chów i hodowla bydła mlecznego</w:t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</w:p>
    <w:p w14:paraId="139479AA" w14:textId="0398E73D" w:rsidR="00082932" w:rsidRPr="00082932" w:rsidRDefault="006F6297" w:rsidP="00082932">
      <w:pPr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45E0C" wp14:editId="33FD8D2E">
                <wp:simplePos x="0" y="0"/>
                <wp:positionH relativeFrom="column">
                  <wp:posOffset>5674995</wp:posOffset>
                </wp:positionH>
                <wp:positionV relativeFrom="paragraph">
                  <wp:posOffset>222250</wp:posOffset>
                </wp:positionV>
                <wp:extent cx="108000" cy="108000"/>
                <wp:effectExtent l="0" t="0" r="25400" b="25400"/>
                <wp:wrapNone/>
                <wp:docPr id="13749397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15417" id="Prostokąt 1" o:spid="_x0000_s1026" style="position:absolute;margin-left:446.85pt;margin-top:17.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" fillcolor="window" strokecolor="windowText" strokeweight=".25pt"/>
            </w:pict>
          </mc:Fallback>
        </mc:AlternateContent>
      </w: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575EB" wp14:editId="73587803">
                <wp:simplePos x="0" y="0"/>
                <wp:positionH relativeFrom="column">
                  <wp:posOffset>5673725</wp:posOffset>
                </wp:positionH>
                <wp:positionV relativeFrom="paragraph">
                  <wp:posOffset>11430</wp:posOffset>
                </wp:positionV>
                <wp:extent cx="107950" cy="107950"/>
                <wp:effectExtent l="0" t="0" r="25400" b="25400"/>
                <wp:wrapNone/>
                <wp:docPr id="20435424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77C0E" id="Prostokąt 1" o:spid="_x0000_s1026" style="position:absolute;margin-left:446.75pt;margin-top:.9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" fillcolor="window" strokecolor="windowText" strokeweight=".25pt"/>
            </w:pict>
          </mc:Fallback>
        </mc:AlternateContent>
      </w:r>
      <w:r w:rsidR="00082932" w:rsidRPr="00082932">
        <w:rPr>
          <w:rFonts w:eastAsia="Univers-PL, 'Arial Unicode MS'" w:cs="Times New Roman"/>
          <w:sz w:val="22"/>
          <w:szCs w:val="22"/>
        </w:rPr>
        <w:t xml:space="preserve">kod 01.42 Chów i hodowla pozostałego bydła i bawołów </w:t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  <w:r w:rsidR="00082932" w:rsidRPr="00082932">
        <w:rPr>
          <w:rFonts w:eastAsia="Univers-PL, 'Arial Unicode MS'" w:cs="Times New Roman"/>
          <w:sz w:val="22"/>
          <w:szCs w:val="22"/>
        </w:rPr>
        <w:tab/>
      </w:r>
    </w:p>
    <w:p w14:paraId="420C3424" w14:textId="52DD9D56" w:rsidR="00082932" w:rsidRPr="006F6297" w:rsidRDefault="00082932" w:rsidP="00082932">
      <w:pPr>
        <w:autoSpaceDE w:val="0"/>
        <w:spacing w:line="360" w:lineRule="auto"/>
        <w:jc w:val="both"/>
        <w:rPr>
          <w:rFonts w:eastAsia="Univers-PL, 'Arial Unicode MS'"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5BC2E2" wp14:editId="32CE5E9B">
                <wp:simplePos x="0" y="0"/>
                <wp:positionH relativeFrom="column">
                  <wp:posOffset>5673090</wp:posOffset>
                </wp:positionH>
                <wp:positionV relativeFrom="paragraph">
                  <wp:posOffset>212090</wp:posOffset>
                </wp:positionV>
                <wp:extent cx="108000" cy="108000"/>
                <wp:effectExtent l="0" t="0" r="25400" b="25400"/>
                <wp:wrapNone/>
                <wp:docPr id="13218596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BA0C" id="Prostokąt 1" o:spid="_x0000_s1026" style="position:absolute;margin-left:446.7pt;margin-top:16.7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" fillcolor="window" strokecolor="windowText" strokeweight=".25pt"/>
            </w:pict>
          </mc:Fallback>
        </mc:AlternateContent>
      </w:r>
      <w:r w:rsidRPr="00082932">
        <w:rPr>
          <w:rFonts w:eastAsia="Univers-PL, 'Arial Unicode MS'" w:cs="Times New Roman"/>
          <w:sz w:val="22"/>
          <w:szCs w:val="22"/>
        </w:rPr>
        <w:t>kod 01.47 Chów i hodowla drobiu</w:t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</w:p>
    <w:p w14:paraId="1317FD62" w14:textId="081558C7" w:rsidR="00082932" w:rsidRPr="006F6297" w:rsidRDefault="00082932" w:rsidP="00082932">
      <w:pPr>
        <w:autoSpaceDE w:val="0"/>
        <w:spacing w:line="360" w:lineRule="auto"/>
        <w:jc w:val="both"/>
        <w:rPr>
          <w:rFonts w:eastAsia="Univers-PL, 'Arial Unicode MS'" w:cs="Times New Roman"/>
          <w:sz w:val="22"/>
          <w:szCs w:val="22"/>
        </w:rPr>
      </w:pPr>
      <w:r w:rsidRPr="00082932">
        <w:rPr>
          <w:rFonts w:eastAsia="Univers-PL, 'Arial Unicode MS'" w:cs="Times New Roman"/>
          <w:sz w:val="22"/>
          <w:szCs w:val="22"/>
        </w:rPr>
        <w:t>kod 01.</w:t>
      </w:r>
      <w:r w:rsidRPr="006F6297">
        <w:rPr>
          <w:rFonts w:eastAsia="Univers-PL, 'Arial Unicode MS'" w:cs="Times New Roman"/>
          <w:sz w:val="22"/>
          <w:szCs w:val="22"/>
        </w:rPr>
        <w:t>13 Uprawa warzyw, włączając melony oraz uprawa roślin korzeniowych</w:t>
      </w:r>
    </w:p>
    <w:p w14:paraId="6EBB8582" w14:textId="745D4459" w:rsidR="00082932" w:rsidRPr="00082932" w:rsidRDefault="00082932" w:rsidP="00082932">
      <w:pPr>
        <w:autoSpaceDE w:val="0"/>
        <w:spacing w:line="360" w:lineRule="auto"/>
        <w:jc w:val="both"/>
        <w:rPr>
          <w:rFonts w:eastAsia="Univers-PL, 'Arial Unicode MS'" w:cs="Times New Roman"/>
          <w:sz w:val="22"/>
          <w:szCs w:val="22"/>
        </w:rPr>
      </w:pPr>
      <w:r w:rsidRPr="006F6297">
        <w:rPr>
          <w:rFonts w:eastAsia="Univers-PL, 'Arial Unicode MS'" w:cs="Times New Roman"/>
          <w:sz w:val="22"/>
          <w:szCs w:val="22"/>
        </w:rPr>
        <w:t xml:space="preserve">                 i roślin bulwiastych</w:t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</w:p>
    <w:p w14:paraId="56357F52" w14:textId="20BE2CA8" w:rsidR="00082932" w:rsidRPr="00082932" w:rsidRDefault="00082932" w:rsidP="00082932">
      <w:pPr>
        <w:autoSpaceDE w:val="0"/>
        <w:spacing w:line="360" w:lineRule="auto"/>
        <w:jc w:val="both"/>
        <w:rPr>
          <w:rFonts w:eastAsia="Univers-PL, 'Arial Unicode MS'"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244E7" wp14:editId="6F671669">
                <wp:simplePos x="0" y="0"/>
                <wp:positionH relativeFrom="column">
                  <wp:posOffset>5654040</wp:posOffset>
                </wp:positionH>
                <wp:positionV relativeFrom="paragraph">
                  <wp:posOffset>8255</wp:posOffset>
                </wp:positionV>
                <wp:extent cx="107950" cy="107950"/>
                <wp:effectExtent l="0" t="0" r="25400" b="25400"/>
                <wp:wrapNone/>
                <wp:docPr id="113707187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88BAD" id="Prostokąt 1" o:spid="_x0000_s1026" style="position:absolute;margin-left:445.2pt;margin-top:.6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" fillcolor="window" strokecolor="windowText" strokeweight=".25pt"/>
            </w:pict>
          </mc:Fallback>
        </mc:AlternateContent>
      </w:r>
      <w:r w:rsidRPr="00082932">
        <w:rPr>
          <w:rFonts w:eastAsia="Univers-PL, 'Arial Unicode MS'" w:cs="Times New Roman"/>
          <w:sz w:val="22"/>
          <w:szCs w:val="22"/>
        </w:rPr>
        <w:t>kod 01.</w:t>
      </w:r>
      <w:r w:rsidRPr="006F6297">
        <w:rPr>
          <w:rFonts w:eastAsia="Univers-PL, 'Arial Unicode MS'" w:cs="Times New Roman"/>
          <w:sz w:val="22"/>
          <w:szCs w:val="22"/>
        </w:rPr>
        <w:t>24</w:t>
      </w:r>
      <w:r w:rsidRPr="00082932">
        <w:rPr>
          <w:rFonts w:eastAsia="Univers-PL, 'Arial Unicode MS'" w:cs="Times New Roman"/>
          <w:sz w:val="22"/>
          <w:szCs w:val="22"/>
        </w:rPr>
        <w:t xml:space="preserve"> </w:t>
      </w:r>
      <w:r w:rsidRPr="006F6297">
        <w:rPr>
          <w:rFonts w:eastAsia="Univers-PL, 'Arial Unicode MS'" w:cs="Times New Roman"/>
          <w:sz w:val="22"/>
          <w:szCs w:val="22"/>
        </w:rPr>
        <w:t>Uprawa drzew i krzewów owocowych ziarnkowych i pestkowych</w:t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  <w:r w:rsidRPr="00082932">
        <w:rPr>
          <w:rFonts w:eastAsia="Univers-PL, 'Arial Unicode MS'" w:cs="Times New Roman"/>
          <w:sz w:val="22"/>
          <w:szCs w:val="22"/>
        </w:rPr>
        <w:tab/>
      </w:r>
    </w:p>
    <w:p w14:paraId="5E3CA0D9" w14:textId="38BA7E3F" w:rsidR="00082932" w:rsidRPr="00082932" w:rsidRDefault="00082932" w:rsidP="00082932">
      <w:pPr>
        <w:autoSpaceDE w:val="0"/>
        <w:spacing w:line="360" w:lineRule="auto"/>
        <w:jc w:val="both"/>
        <w:rPr>
          <w:rFonts w:eastAsia="Univers-PL, 'Arial Unicode MS'"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E5ACD" wp14:editId="209D84AF">
                <wp:simplePos x="0" y="0"/>
                <wp:positionH relativeFrom="column">
                  <wp:posOffset>5655945</wp:posOffset>
                </wp:positionH>
                <wp:positionV relativeFrom="paragraph">
                  <wp:posOffset>6350</wp:posOffset>
                </wp:positionV>
                <wp:extent cx="108000" cy="108000"/>
                <wp:effectExtent l="0" t="0" r="25400" b="25400"/>
                <wp:wrapNone/>
                <wp:docPr id="183750318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10E83" id="Prostokąt 1" o:spid="_x0000_s1026" style="position:absolute;margin-left:445.35pt;margin-top:.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" fillcolor="window" strokecolor="windowText" strokeweight=".25pt"/>
            </w:pict>
          </mc:Fallback>
        </mc:AlternateContent>
      </w:r>
      <w:r w:rsidRPr="006F6297">
        <w:rPr>
          <w:rFonts w:eastAsia="Univers-PL, 'Arial Unicode MS'" w:cs="Times New Roman"/>
          <w:sz w:val="22"/>
          <w:szCs w:val="22"/>
        </w:rPr>
        <w:t>kod 01.25 Uprawa pozostałych drzew i krzewów owocowych oraz orzechów</w:t>
      </w:r>
    </w:p>
    <w:p w14:paraId="69392A8F" w14:textId="7603BBC9" w:rsidR="00082932" w:rsidRPr="00082932" w:rsidRDefault="00082932" w:rsidP="00082932">
      <w:pPr>
        <w:tabs>
          <w:tab w:val="left" w:pos="7830"/>
        </w:tabs>
        <w:autoSpaceDE w:val="0"/>
        <w:spacing w:after="240" w:line="360" w:lineRule="auto"/>
        <w:jc w:val="both"/>
        <w:rPr>
          <w:rFonts w:cs="Times New Roman"/>
          <w:sz w:val="22"/>
          <w:szCs w:val="22"/>
        </w:rPr>
      </w:pPr>
      <w:r w:rsidRPr="00082932">
        <w:rPr>
          <w:rFonts w:eastAsia="Univers-PL, 'Arial Unicode MS'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DD7B9" wp14:editId="11A70177">
                <wp:simplePos x="0" y="0"/>
                <wp:positionH relativeFrom="column">
                  <wp:posOffset>5648325</wp:posOffset>
                </wp:positionH>
                <wp:positionV relativeFrom="paragraph">
                  <wp:posOffset>8890</wp:posOffset>
                </wp:positionV>
                <wp:extent cx="108000" cy="108000"/>
                <wp:effectExtent l="0" t="0" r="25400" b="25400"/>
                <wp:wrapNone/>
                <wp:docPr id="158464607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75A64" id="Prostokąt 1" o:spid="_x0000_s1026" style="position:absolute;margin-left:444.75pt;margin-top:.7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" fillcolor="window" strokecolor="windowText" strokeweight=".25pt"/>
            </w:pict>
          </mc:Fallback>
        </mc:AlternateContent>
      </w:r>
      <w:r w:rsidRPr="00082932">
        <w:rPr>
          <w:rFonts w:eastAsia="Univers-PL, 'Arial Unicode MS'" w:cs="Times New Roman"/>
          <w:sz w:val="22"/>
          <w:szCs w:val="22"/>
        </w:rPr>
        <w:t>inna działalność (proszę podać kod PKD) ……………………</w:t>
      </w:r>
      <w:r w:rsidRPr="006F6297">
        <w:rPr>
          <w:rFonts w:eastAsia="Univers-PL, 'Arial Unicode MS'" w:cs="Times New Roman"/>
          <w:sz w:val="22"/>
          <w:szCs w:val="22"/>
        </w:rPr>
        <w:tab/>
      </w:r>
    </w:p>
    <w:p w14:paraId="089252AD" w14:textId="122D3C8A" w:rsidR="00972806" w:rsidRDefault="00972806">
      <w:pPr>
        <w:pStyle w:val="Standard"/>
        <w:autoSpaceDE w:val="0"/>
        <w:spacing w:line="360" w:lineRule="auto"/>
        <w:rPr>
          <w:rFonts w:eastAsia="Univers-PL, 'Arial Unicode MS'"/>
        </w:rPr>
      </w:pPr>
    </w:p>
    <w:p w14:paraId="707A68BF" w14:textId="0EB402FF" w:rsidR="006527C3" w:rsidRDefault="006527C3">
      <w:pPr>
        <w:pStyle w:val="Standard"/>
        <w:autoSpaceDE w:val="0"/>
        <w:rPr>
          <w:rFonts w:eastAsia="Univers-PL, 'Arial Unicode MS'"/>
        </w:rPr>
      </w:pPr>
      <w:r>
        <w:rPr>
          <w:rFonts w:eastAsia="Univers-PL, 'Arial Unicode MS'"/>
        </w:rPr>
        <w:t xml:space="preserve">     </w:t>
      </w:r>
    </w:p>
    <w:p w14:paraId="2311668B" w14:textId="77777777" w:rsidR="00972806" w:rsidRDefault="00054DF2">
      <w:pPr>
        <w:pStyle w:val="Standard"/>
        <w:autoSpaceDE w:val="0"/>
        <w:rPr>
          <w:rFonts w:eastAsia="Univers-PL, 'Arial Unicode MS'"/>
        </w:rPr>
      </w:pPr>
      <w:r>
        <w:rPr>
          <w:rFonts w:eastAsia="Univers-PL, 'Arial Unicode MS'"/>
        </w:rPr>
        <w:t xml:space="preserve">                </w:t>
      </w:r>
      <w:r w:rsidR="006527C3">
        <w:rPr>
          <w:rFonts w:eastAsia="Univers-PL, 'Arial Unicode MS'"/>
        </w:rPr>
        <w:t xml:space="preserve">                          </w:t>
      </w:r>
      <w:r w:rsidR="008D5931">
        <w:rPr>
          <w:rFonts w:eastAsia="Univers-PL, 'Arial Unicode MS'"/>
        </w:rPr>
        <w:tab/>
      </w:r>
      <w:r w:rsidR="008D5931">
        <w:rPr>
          <w:rFonts w:eastAsia="Univers-PL, 'Arial Unicode MS'"/>
        </w:rPr>
        <w:tab/>
      </w:r>
      <w:r w:rsidR="008D5931">
        <w:rPr>
          <w:rFonts w:eastAsia="Univers-PL, 'Arial Unicode MS'"/>
        </w:rPr>
        <w:tab/>
      </w:r>
      <w:r>
        <w:rPr>
          <w:rFonts w:eastAsia="Univers-PL, 'Arial Unicode MS'"/>
        </w:rPr>
        <w:t xml:space="preserve"> ……….…..................................................................................</w:t>
      </w:r>
    </w:p>
    <w:p w14:paraId="6D979F69" w14:textId="77777777" w:rsidR="00972806" w:rsidRPr="00DF1DDD" w:rsidRDefault="006527C3" w:rsidP="00E06B6E">
      <w:pPr>
        <w:pStyle w:val="Standard"/>
        <w:autoSpaceDE w:val="0"/>
        <w:rPr>
          <w:rFonts w:eastAsia="Univers-PL, 'Arial Unicode MS'"/>
        </w:rPr>
      </w:pPr>
      <w:r>
        <w:rPr>
          <w:rFonts w:eastAsia="Univers-PL, 'Arial Unicode MS'"/>
          <w:i/>
          <w:sz w:val="22"/>
          <w:szCs w:val="22"/>
        </w:rPr>
        <w:t xml:space="preserve">                                                             </w:t>
      </w:r>
      <w:r w:rsidR="008D5931">
        <w:rPr>
          <w:rFonts w:eastAsia="Univers-PL, 'Arial Unicode MS'"/>
          <w:i/>
          <w:sz w:val="22"/>
          <w:szCs w:val="22"/>
        </w:rPr>
        <w:tab/>
      </w:r>
      <w:r w:rsidR="008D5931">
        <w:rPr>
          <w:rFonts w:eastAsia="Univers-PL, 'Arial Unicode MS'"/>
          <w:i/>
          <w:sz w:val="22"/>
          <w:szCs w:val="22"/>
        </w:rPr>
        <w:tab/>
      </w:r>
      <w:r w:rsidR="008D5931">
        <w:rPr>
          <w:rFonts w:eastAsia="Univers-PL, 'Arial Unicode MS'"/>
          <w:i/>
          <w:sz w:val="22"/>
          <w:szCs w:val="22"/>
        </w:rPr>
        <w:tab/>
      </w:r>
      <w:r>
        <w:rPr>
          <w:rFonts w:eastAsia="Univers-PL, 'Arial Unicode MS'"/>
          <w:i/>
          <w:sz w:val="22"/>
          <w:szCs w:val="22"/>
        </w:rPr>
        <w:t xml:space="preserve">   /d</w:t>
      </w:r>
      <w:r w:rsidRPr="00392E7E">
        <w:rPr>
          <w:rFonts w:eastAsia="Univers-PL, 'Arial Unicode MS'"/>
          <w:i/>
          <w:sz w:val="22"/>
          <w:szCs w:val="22"/>
        </w:rPr>
        <w:t xml:space="preserve">ata  </w:t>
      </w:r>
      <w:r>
        <w:rPr>
          <w:rFonts w:eastAsia="Univers-PL, 'Arial Unicode MS'"/>
          <w:i/>
          <w:sz w:val="22"/>
          <w:szCs w:val="22"/>
        </w:rPr>
        <w:t>i podpis osoby składającej wniosek/</w:t>
      </w:r>
      <w:r w:rsidRPr="00392E7E">
        <w:rPr>
          <w:rFonts w:eastAsia="Univers-PL, 'Arial Unicode MS'"/>
          <w:i/>
          <w:sz w:val="22"/>
          <w:szCs w:val="22"/>
        </w:rPr>
        <w:t xml:space="preserve">      </w:t>
      </w:r>
      <w:r>
        <w:rPr>
          <w:rFonts w:eastAsia="Univers-PL, 'Arial Unicode MS'"/>
          <w:i/>
          <w:sz w:val="22"/>
          <w:szCs w:val="22"/>
        </w:rPr>
        <w:t xml:space="preserve">                </w:t>
      </w:r>
      <w:r w:rsidRPr="00392E7E">
        <w:rPr>
          <w:rFonts w:eastAsia="Univers-PL, 'Arial Unicode MS'"/>
          <w:i/>
          <w:sz w:val="22"/>
          <w:szCs w:val="22"/>
        </w:rPr>
        <w:t xml:space="preserve">                 </w:t>
      </w:r>
      <w:r w:rsidR="00054DF2" w:rsidRPr="00392E7E">
        <w:rPr>
          <w:rFonts w:eastAsia="Univers-PL, 'Arial Unicode MS'"/>
          <w:i/>
          <w:sz w:val="22"/>
          <w:szCs w:val="22"/>
        </w:rPr>
        <w:t xml:space="preserve"> </w:t>
      </w:r>
    </w:p>
    <w:sectPr w:rsidR="00972806" w:rsidRPr="00DF1DDD" w:rsidSect="008D5931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96A7" w14:textId="77777777" w:rsidR="00C02A28" w:rsidRDefault="00C02A28">
      <w:r>
        <w:separator/>
      </w:r>
    </w:p>
  </w:endnote>
  <w:endnote w:type="continuationSeparator" w:id="0">
    <w:p w14:paraId="52CF817F" w14:textId="77777777" w:rsidR="00C02A28" w:rsidRDefault="00C0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, 'Arial Unicode MS'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0B32" w14:textId="77777777" w:rsidR="00C02A28" w:rsidRDefault="00C02A28">
      <w:r>
        <w:rPr>
          <w:color w:val="000000"/>
        </w:rPr>
        <w:separator/>
      </w:r>
    </w:p>
  </w:footnote>
  <w:footnote w:type="continuationSeparator" w:id="0">
    <w:p w14:paraId="45DCD014" w14:textId="77777777" w:rsidR="00C02A28" w:rsidRDefault="00C0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E4D1F"/>
    <w:multiLevelType w:val="multilevel"/>
    <w:tmpl w:val="CEB0CB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E1141"/>
    <w:multiLevelType w:val="hybridMultilevel"/>
    <w:tmpl w:val="C7B02B96"/>
    <w:lvl w:ilvl="0" w:tplc="6D0E4CDA">
      <w:start w:val="1"/>
      <w:numFmt w:val="decimal"/>
      <w:lvlText w:val="%1."/>
      <w:lvlJc w:val="left"/>
      <w:pPr>
        <w:ind w:left="720" w:hanging="360"/>
      </w:pPr>
      <w:rPr>
        <w:rFonts w:eastAsia="Univers-PL, 'Arial Unicode MS'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46648">
    <w:abstractNumId w:val="0"/>
  </w:num>
  <w:num w:numId="2" w16cid:durableId="12238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06"/>
    <w:rsid w:val="00054DF2"/>
    <w:rsid w:val="0006475F"/>
    <w:rsid w:val="00082932"/>
    <w:rsid w:val="000B1BB5"/>
    <w:rsid w:val="00273CFC"/>
    <w:rsid w:val="00327E69"/>
    <w:rsid w:val="00392E7E"/>
    <w:rsid w:val="005455AE"/>
    <w:rsid w:val="006527C3"/>
    <w:rsid w:val="006A5E5E"/>
    <w:rsid w:val="006F6297"/>
    <w:rsid w:val="00762D72"/>
    <w:rsid w:val="00773A18"/>
    <w:rsid w:val="00831139"/>
    <w:rsid w:val="008937ED"/>
    <w:rsid w:val="00894042"/>
    <w:rsid w:val="008C4CF6"/>
    <w:rsid w:val="008D5931"/>
    <w:rsid w:val="00972806"/>
    <w:rsid w:val="00A12F39"/>
    <w:rsid w:val="00A426DE"/>
    <w:rsid w:val="00BD109D"/>
    <w:rsid w:val="00BE43F2"/>
    <w:rsid w:val="00C02A28"/>
    <w:rsid w:val="00C31E1D"/>
    <w:rsid w:val="00D14A42"/>
    <w:rsid w:val="00D8458A"/>
    <w:rsid w:val="00DF1DDD"/>
    <w:rsid w:val="00E06B6E"/>
    <w:rsid w:val="00E4335A"/>
    <w:rsid w:val="00EB71D6"/>
    <w:rsid w:val="00F805EF"/>
    <w:rsid w:val="00F872A0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5710"/>
  <w15:chartTrackingRefBased/>
  <w15:docId w15:val="{20AF3FA8-01D2-47FB-92ED-D5D3ADEB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paragraph" w:customStyle="1" w:styleId="Default">
    <w:name w:val="Default"/>
    <w:rsid w:val="00E06B6E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1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Tęsiorowska</dc:creator>
  <cp:keywords/>
  <cp:lastModifiedBy>Adrian Dymski</cp:lastModifiedBy>
  <cp:revision>2</cp:revision>
  <cp:lastPrinted>2026-01-12T11:41:00Z</cp:lastPrinted>
  <dcterms:created xsi:type="dcterms:W3CDTF">2026-01-15T12:05:00Z</dcterms:created>
  <dcterms:modified xsi:type="dcterms:W3CDTF">2026-01-15T12:05:00Z</dcterms:modified>
</cp:coreProperties>
</file>