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41A0B" w14:textId="21481212" w:rsidR="00921384" w:rsidRPr="00FD70AD" w:rsidRDefault="007F2D6C" w:rsidP="00921384">
      <w:pPr>
        <w:rPr>
          <w:rFonts w:ascii="Arial" w:hAnsi="Arial" w:cs="Arial"/>
          <w:color w:val="000000" w:themeColor="text1"/>
          <w:sz w:val="20"/>
          <w:szCs w:val="20"/>
        </w:rPr>
      </w:pPr>
      <w:r>
        <w:rPr>
          <w:rFonts w:ascii="Arial" w:hAnsi="Arial" w:cs="Arial"/>
          <w:color w:val="000000" w:themeColor="text1"/>
          <w:sz w:val="20"/>
          <w:szCs w:val="20"/>
        </w:rPr>
        <w:t xml:space="preserve">           </w:t>
      </w:r>
      <w:r w:rsidR="00921384" w:rsidRPr="00FD70AD">
        <w:rPr>
          <w:rFonts w:ascii="Arial" w:hAnsi="Arial" w:cs="Arial"/>
          <w:color w:val="000000" w:themeColor="text1"/>
          <w:sz w:val="20"/>
          <w:szCs w:val="20"/>
        </w:rPr>
        <w:t xml:space="preserve">                                                                                            </w:t>
      </w:r>
      <w:r w:rsidR="00266D99" w:rsidRPr="00FD70AD">
        <w:rPr>
          <w:rFonts w:ascii="Arial" w:hAnsi="Arial" w:cs="Arial"/>
          <w:color w:val="000000" w:themeColor="text1"/>
          <w:sz w:val="20"/>
          <w:szCs w:val="20"/>
        </w:rPr>
        <w:t xml:space="preserve">               </w:t>
      </w:r>
      <w:r w:rsidR="00A81AA5">
        <w:rPr>
          <w:rFonts w:ascii="Arial" w:hAnsi="Arial" w:cs="Arial"/>
          <w:color w:val="000000" w:themeColor="text1"/>
          <w:sz w:val="20"/>
          <w:szCs w:val="20"/>
        </w:rPr>
        <w:t>Szczytniki</w:t>
      </w:r>
      <w:r w:rsidR="006B2DE9">
        <w:rPr>
          <w:rFonts w:ascii="Arial" w:hAnsi="Arial" w:cs="Arial"/>
          <w:color w:val="000000" w:themeColor="text1"/>
          <w:sz w:val="20"/>
          <w:szCs w:val="20"/>
        </w:rPr>
        <w:t xml:space="preserve">, </w:t>
      </w:r>
      <w:r w:rsidR="009B4E03">
        <w:rPr>
          <w:rFonts w:ascii="Arial" w:hAnsi="Arial" w:cs="Arial"/>
          <w:color w:val="000000" w:themeColor="text1"/>
          <w:sz w:val="20"/>
          <w:szCs w:val="20"/>
        </w:rPr>
        <w:t>08.01.</w:t>
      </w:r>
      <w:r w:rsidR="00A81AA5">
        <w:rPr>
          <w:rFonts w:ascii="Arial" w:hAnsi="Arial" w:cs="Arial"/>
          <w:color w:val="000000" w:themeColor="text1"/>
          <w:sz w:val="20"/>
          <w:szCs w:val="20"/>
        </w:rPr>
        <w:t>202</w:t>
      </w:r>
      <w:r w:rsidR="00F50B95">
        <w:rPr>
          <w:rFonts w:ascii="Arial" w:hAnsi="Arial" w:cs="Arial"/>
          <w:color w:val="000000" w:themeColor="text1"/>
          <w:sz w:val="20"/>
          <w:szCs w:val="20"/>
        </w:rPr>
        <w:t>6</w:t>
      </w:r>
      <w:r w:rsidR="006B2DE9">
        <w:rPr>
          <w:rFonts w:ascii="Arial" w:hAnsi="Arial" w:cs="Arial"/>
          <w:color w:val="000000" w:themeColor="text1"/>
          <w:sz w:val="20"/>
          <w:szCs w:val="20"/>
        </w:rPr>
        <w:t xml:space="preserve"> </w:t>
      </w:r>
      <w:r>
        <w:rPr>
          <w:rFonts w:ascii="Arial" w:hAnsi="Arial" w:cs="Arial"/>
          <w:color w:val="000000" w:themeColor="text1"/>
          <w:sz w:val="20"/>
          <w:szCs w:val="20"/>
        </w:rPr>
        <w:t>r.</w:t>
      </w:r>
    </w:p>
    <w:p w14:paraId="68A2F70B" w14:textId="77777777" w:rsidR="00CC6FAE" w:rsidRPr="00FD70AD" w:rsidRDefault="00CC6FAE" w:rsidP="00921384">
      <w:pPr>
        <w:rPr>
          <w:rFonts w:ascii="Arial" w:hAnsi="Arial" w:cs="Arial"/>
          <w:b/>
          <w:color w:val="000000" w:themeColor="text1"/>
          <w:sz w:val="20"/>
          <w:szCs w:val="20"/>
        </w:rPr>
      </w:pPr>
    </w:p>
    <w:p w14:paraId="150CBA28" w14:textId="30E96CD8" w:rsidR="00CC6FAE" w:rsidRPr="00CC6FAE" w:rsidRDefault="006B2DE9" w:rsidP="006B2DE9">
      <w:pPr>
        <w:spacing w:after="0"/>
        <w:jc w:val="center"/>
        <w:rPr>
          <w:rFonts w:ascii="Times New Roman" w:hAnsi="Times New Roman" w:cs="Times New Roman"/>
          <w:b/>
          <w:bCs/>
          <w:color w:val="000000" w:themeColor="text1"/>
          <w:sz w:val="28"/>
          <w:szCs w:val="28"/>
        </w:rPr>
      </w:pPr>
      <w:bookmarkStart w:id="0" w:name="_heading=h.gjdgxs"/>
      <w:bookmarkEnd w:id="0"/>
      <w:r w:rsidRPr="00CC6FAE">
        <w:rPr>
          <w:rFonts w:ascii="Times New Roman" w:hAnsi="Times New Roman" w:cs="Times New Roman"/>
          <w:b/>
          <w:bCs/>
          <w:color w:val="000000" w:themeColor="text1"/>
          <w:sz w:val="28"/>
          <w:szCs w:val="28"/>
        </w:rPr>
        <w:t>Zapytanie ofertowe</w:t>
      </w:r>
      <w:r w:rsidR="007F2D6C">
        <w:rPr>
          <w:rFonts w:ascii="Times New Roman" w:hAnsi="Times New Roman" w:cs="Times New Roman"/>
          <w:b/>
          <w:bCs/>
          <w:color w:val="000000" w:themeColor="text1"/>
          <w:sz w:val="28"/>
          <w:szCs w:val="28"/>
        </w:rPr>
        <w:t xml:space="preserve"> 1/2026</w:t>
      </w:r>
    </w:p>
    <w:p w14:paraId="43C775A6" w14:textId="77777777" w:rsidR="00CC6FAE" w:rsidRPr="00CC6FAE" w:rsidRDefault="00CC6FAE" w:rsidP="006B2DE9">
      <w:pPr>
        <w:spacing w:after="0"/>
        <w:jc w:val="center"/>
        <w:rPr>
          <w:rFonts w:ascii="Times New Roman" w:hAnsi="Times New Roman" w:cs="Times New Roman"/>
          <w:b/>
          <w:bCs/>
          <w:color w:val="000000" w:themeColor="text1"/>
          <w:sz w:val="24"/>
          <w:szCs w:val="24"/>
        </w:rPr>
      </w:pPr>
    </w:p>
    <w:p w14:paraId="4A889C35" w14:textId="6FEE0D53" w:rsidR="006B2DE9" w:rsidRPr="00CC6FAE" w:rsidRDefault="006B2DE9" w:rsidP="00CC6FAE">
      <w:pPr>
        <w:spacing w:after="0"/>
        <w:jc w:val="center"/>
        <w:rPr>
          <w:rFonts w:ascii="Times New Roman" w:hAnsi="Times New Roman" w:cs="Times New Roman"/>
          <w:b/>
          <w:bCs/>
          <w:color w:val="000000" w:themeColor="text1"/>
          <w:sz w:val="24"/>
          <w:szCs w:val="24"/>
        </w:rPr>
      </w:pPr>
      <w:r w:rsidRPr="00CC6FAE">
        <w:rPr>
          <w:rFonts w:ascii="Times New Roman" w:hAnsi="Times New Roman" w:cs="Times New Roman"/>
          <w:b/>
          <w:bCs/>
          <w:color w:val="000000" w:themeColor="text1"/>
          <w:sz w:val="24"/>
          <w:szCs w:val="24"/>
        </w:rPr>
        <w:t xml:space="preserve"> na </w:t>
      </w:r>
      <w:r w:rsidR="00CC6FAE" w:rsidRPr="00CC6FAE">
        <w:rPr>
          <w:rFonts w:ascii="Times New Roman" w:hAnsi="Times New Roman" w:cs="Times New Roman"/>
          <w:b/>
          <w:bCs/>
          <w:color w:val="000000" w:themeColor="text1"/>
          <w:sz w:val="24"/>
          <w:szCs w:val="24"/>
        </w:rPr>
        <w:t xml:space="preserve"> </w:t>
      </w:r>
      <w:r w:rsidRPr="00CC6FAE">
        <w:rPr>
          <w:rFonts w:ascii="Times New Roman" w:hAnsi="Times New Roman" w:cs="Times New Roman"/>
          <w:b/>
          <w:bCs/>
          <w:color w:val="000000" w:themeColor="text1"/>
          <w:sz w:val="24"/>
          <w:szCs w:val="24"/>
        </w:rPr>
        <w:t xml:space="preserve">opracowanie </w:t>
      </w:r>
      <w:r w:rsidR="00CC6FAE" w:rsidRPr="00CC6FAE">
        <w:rPr>
          <w:rFonts w:ascii="Times New Roman" w:hAnsi="Times New Roman" w:cs="Times New Roman"/>
          <w:b/>
          <w:bCs/>
          <w:color w:val="000000" w:themeColor="text1"/>
          <w:sz w:val="24"/>
          <w:szCs w:val="24"/>
        </w:rPr>
        <w:t>dokumentacji</w:t>
      </w:r>
      <w:r w:rsidRPr="00CC6FAE">
        <w:rPr>
          <w:rFonts w:ascii="Times New Roman" w:hAnsi="Times New Roman" w:cs="Times New Roman"/>
          <w:b/>
          <w:bCs/>
          <w:color w:val="000000" w:themeColor="text1"/>
          <w:sz w:val="24"/>
          <w:szCs w:val="24"/>
        </w:rPr>
        <w:t xml:space="preserve"> projektowej </w:t>
      </w:r>
      <w:r w:rsidR="00CC6FAE" w:rsidRPr="00CC6FAE">
        <w:rPr>
          <w:rFonts w:ascii="Times New Roman" w:hAnsi="Times New Roman" w:cs="Times New Roman"/>
          <w:b/>
          <w:bCs/>
          <w:color w:val="000000" w:themeColor="text1"/>
          <w:sz w:val="24"/>
          <w:szCs w:val="24"/>
        </w:rPr>
        <w:t>biogazowni</w:t>
      </w:r>
      <w:r w:rsidRPr="00CC6FAE">
        <w:rPr>
          <w:rFonts w:ascii="Times New Roman" w:hAnsi="Times New Roman" w:cs="Times New Roman"/>
          <w:b/>
          <w:bCs/>
          <w:color w:val="000000" w:themeColor="text1"/>
          <w:sz w:val="24"/>
          <w:szCs w:val="24"/>
        </w:rPr>
        <w:t xml:space="preserve"> rolniczej</w:t>
      </w:r>
      <w:r w:rsidR="00FD7876">
        <w:rPr>
          <w:rFonts w:ascii="Times New Roman" w:hAnsi="Times New Roman" w:cs="Times New Roman"/>
          <w:b/>
          <w:bCs/>
          <w:color w:val="000000" w:themeColor="text1"/>
          <w:sz w:val="24"/>
          <w:szCs w:val="24"/>
        </w:rPr>
        <w:t xml:space="preserve"> do 499 kW</w:t>
      </w:r>
    </w:p>
    <w:p w14:paraId="479D13C0" w14:textId="4C67FA65" w:rsidR="00A81AA5" w:rsidRPr="00CC6FAE" w:rsidRDefault="006B2DE9" w:rsidP="00A81AA5">
      <w:pPr>
        <w:spacing w:after="0"/>
        <w:jc w:val="center"/>
        <w:rPr>
          <w:rFonts w:ascii="Times New Roman" w:hAnsi="Times New Roman" w:cs="Times New Roman"/>
          <w:b/>
          <w:bCs/>
          <w:color w:val="000000" w:themeColor="text1"/>
          <w:sz w:val="24"/>
          <w:szCs w:val="24"/>
        </w:rPr>
      </w:pPr>
      <w:r w:rsidRPr="00CC6FAE">
        <w:rPr>
          <w:rFonts w:ascii="Times New Roman" w:hAnsi="Times New Roman" w:cs="Times New Roman"/>
          <w:b/>
          <w:bCs/>
          <w:color w:val="000000" w:themeColor="text1"/>
          <w:sz w:val="24"/>
          <w:szCs w:val="24"/>
        </w:rPr>
        <w:t>w ramach projektu pn. "</w:t>
      </w:r>
      <w:bookmarkStart w:id="1" w:name="_Hlk212624903"/>
      <w:r w:rsidR="00A81AA5" w:rsidRPr="00CC6FAE">
        <w:rPr>
          <w:rFonts w:ascii="Times New Roman" w:hAnsi="Times New Roman" w:cs="Times New Roman"/>
          <w:b/>
          <w:bCs/>
          <w:color w:val="000000" w:themeColor="text1"/>
          <w:sz w:val="24"/>
          <w:szCs w:val="24"/>
        </w:rPr>
        <w:t xml:space="preserve">Realizacja przedsięwzięcia w ramach </w:t>
      </w:r>
      <w:proofErr w:type="spellStart"/>
      <w:r w:rsidR="00A81AA5" w:rsidRPr="00CC6FAE">
        <w:rPr>
          <w:rFonts w:ascii="Times New Roman" w:hAnsi="Times New Roman" w:cs="Times New Roman"/>
          <w:b/>
          <w:bCs/>
          <w:color w:val="000000" w:themeColor="text1"/>
          <w:sz w:val="24"/>
          <w:szCs w:val="24"/>
        </w:rPr>
        <w:t>Południowowielkopolskiego</w:t>
      </w:r>
      <w:proofErr w:type="spellEnd"/>
    </w:p>
    <w:p w14:paraId="75DD7464" w14:textId="544DFEB6" w:rsidR="006B2DE9" w:rsidRPr="00CC6FAE" w:rsidRDefault="00A81AA5" w:rsidP="00A81AA5">
      <w:pPr>
        <w:spacing w:after="0"/>
        <w:jc w:val="center"/>
        <w:rPr>
          <w:rFonts w:ascii="Times New Roman" w:hAnsi="Times New Roman" w:cs="Times New Roman"/>
          <w:b/>
          <w:bCs/>
          <w:color w:val="000000" w:themeColor="text1"/>
          <w:sz w:val="24"/>
          <w:szCs w:val="24"/>
        </w:rPr>
      </w:pPr>
      <w:r w:rsidRPr="00CC6FAE">
        <w:rPr>
          <w:rFonts w:ascii="Times New Roman" w:hAnsi="Times New Roman" w:cs="Times New Roman"/>
          <w:b/>
          <w:bCs/>
          <w:color w:val="000000" w:themeColor="text1"/>
          <w:sz w:val="24"/>
          <w:szCs w:val="24"/>
        </w:rPr>
        <w:t>Klastra Energii</w:t>
      </w:r>
      <w:r w:rsidR="006B2DE9" w:rsidRPr="00CC6FAE">
        <w:rPr>
          <w:rFonts w:ascii="Times New Roman" w:hAnsi="Times New Roman" w:cs="Times New Roman"/>
          <w:b/>
          <w:bCs/>
          <w:color w:val="000000" w:themeColor="text1"/>
          <w:sz w:val="24"/>
          <w:szCs w:val="24"/>
        </w:rPr>
        <w:t>”, współfinansowanego ze środków pochodzących z</w:t>
      </w:r>
    </w:p>
    <w:p w14:paraId="7A9DC782" w14:textId="049EFF56" w:rsidR="006B2DE9" w:rsidRPr="00CC6FAE" w:rsidRDefault="006B2DE9" w:rsidP="006B2DE9">
      <w:pPr>
        <w:spacing w:after="0"/>
        <w:jc w:val="center"/>
        <w:rPr>
          <w:rFonts w:ascii="Times New Roman" w:hAnsi="Times New Roman" w:cs="Times New Roman"/>
          <w:b/>
          <w:bCs/>
          <w:color w:val="000000" w:themeColor="text1"/>
          <w:sz w:val="24"/>
          <w:szCs w:val="24"/>
        </w:rPr>
      </w:pPr>
      <w:r w:rsidRPr="00CC6FAE">
        <w:rPr>
          <w:rFonts w:ascii="Times New Roman" w:hAnsi="Times New Roman" w:cs="Times New Roman"/>
          <w:b/>
          <w:bCs/>
          <w:color w:val="000000" w:themeColor="text1"/>
          <w:sz w:val="24"/>
          <w:szCs w:val="24"/>
        </w:rPr>
        <w:t>Krajowego Planu Odbudowy i Zwiększania Odporności Inwestycja B2.2.2 Instalacje OZE</w:t>
      </w:r>
      <w:r w:rsidR="00A81AA5" w:rsidRPr="00CC6FAE">
        <w:rPr>
          <w:rFonts w:ascii="Times New Roman" w:hAnsi="Times New Roman" w:cs="Times New Roman"/>
          <w:b/>
          <w:bCs/>
          <w:color w:val="000000" w:themeColor="text1"/>
          <w:sz w:val="24"/>
          <w:szCs w:val="24"/>
        </w:rPr>
        <w:t xml:space="preserve"> </w:t>
      </w:r>
      <w:r w:rsidRPr="00CC6FAE">
        <w:rPr>
          <w:rFonts w:ascii="Times New Roman" w:hAnsi="Times New Roman" w:cs="Times New Roman"/>
          <w:b/>
          <w:bCs/>
          <w:color w:val="000000" w:themeColor="text1"/>
          <w:sz w:val="24"/>
          <w:szCs w:val="24"/>
        </w:rPr>
        <w:t>realizowane przez społeczności energetyczne</w:t>
      </w:r>
      <w:r w:rsidR="00A81AA5" w:rsidRPr="00CC6FAE">
        <w:rPr>
          <w:rFonts w:ascii="Times New Roman" w:hAnsi="Times New Roman" w:cs="Times New Roman"/>
          <w:b/>
          <w:bCs/>
          <w:color w:val="000000" w:themeColor="text1"/>
          <w:sz w:val="24"/>
          <w:szCs w:val="24"/>
        </w:rPr>
        <w:t xml:space="preserve"> </w:t>
      </w:r>
      <w:r w:rsidR="000446D6" w:rsidRPr="00CC6FAE">
        <w:rPr>
          <w:rFonts w:ascii="Times New Roman" w:hAnsi="Times New Roman" w:cs="Times New Roman"/>
          <w:b/>
          <w:bCs/>
          <w:color w:val="000000" w:themeColor="text1"/>
          <w:sz w:val="24"/>
          <w:szCs w:val="24"/>
        </w:rPr>
        <w:t xml:space="preserve">Część A (wsparcie </w:t>
      </w:r>
      <w:proofErr w:type="spellStart"/>
      <w:r w:rsidR="000446D6" w:rsidRPr="00CC6FAE">
        <w:rPr>
          <w:rFonts w:ascii="Times New Roman" w:hAnsi="Times New Roman" w:cs="Times New Roman"/>
          <w:b/>
          <w:bCs/>
          <w:color w:val="000000" w:themeColor="text1"/>
          <w:sz w:val="24"/>
          <w:szCs w:val="24"/>
        </w:rPr>
        <w:t>przedinwestycyjne</w:t>
      </w:r>
      <w:proofErr w:type="spellEnd"/>
      <w:r w:rsidR="000446D6" w:rsidRPr="00CC6FAE">
        <w:rPr>
          <w:rFonts w:ascii="Times New Roman" w:hAnsi="Times New Roman" w:cs="Times New Roman"/>
          <w:b/>
          <w:bCs/>
          <w:color w:val="000000" w:themeColor="text1"/>
          <w:sz w:val="24"/>
          <w:szCs w:val="24"/>
        </w:rPr>
        <w:t>)</w:t>
      </w:r>
    </w:p>
    <w:bookmarkEnd w:id="1"/>
    <w:p w14:paraId="11FBBBCB" w14:textId="77777777" w:rsidR="006B2DE9" w:rsidRPr="00CC6FAE" w:rsidRDefault="006B2DE9" w:rsidP="006B2DE9">
      <w:pPr>
        <w:spacing w:after="0"/>
        <w:jc w:val="center"/>
        <w:rPr>
          <w:rFonts w:ascii="Times New Roman" w:hAnsi="Times New Roman" w:cs="Times New Roman"/>
          <w:b/>
          <w:bCs/>
          <w:color w:val="000000" w:themeColor="text1"/>
          <w:sz w:val="24"/>
          <w:szCs w:val="24"/>
        </w:rPr>
      </w:pPr>
    </w:p>
    <w:p w14:paraId="071FF07A" w14:textId="0F2E780C" w:rsidR="0081358B" w:rsidRPr="0081358B" w:rsidRDefault="0081358B" w:rsidP="0081358B">
      <w:pPr>
        <w:spacing w:after="4" w:line="264" w:lineRule="auto"/>
        <w:ind w:left="151"/>
        <w:rPr>
          <w:rFonts w:ascii="Times New Roman" w:hAnsi="Times New Roman" w:cs="Times New Roman"/>
          <w:i/>
          <w:sz w:val="24"/>
          <w:szCs w:val="24"/>
        </w:rPr>
      </w:pPr>
      <w:r w:rsidRPr="0081358B">
        <w:rPr>
          <w:rFonts w:ascii="Times New Roman" w:hAnsi="Times New Roman" w:cs="Times New Roman"/>
          <w:i/>
          <w:sz w:val="24"/>
          <w:szCs w:val="24"/>
        </w:rPr>
        <w:t xml:space="preserve">Zapytanie ofertowe nie jest objęte przepisami ustawy Prawo zamówień publicznych z dnia 11 września 2019 r. Prawo zamówień publicznych </w:t>
      </w:r>
      <w:bookmarkStart w:id="2" w:name="_Hlk177032049"/>
      <w:r w:rsidRPr="0081358B">
        <w:rPr>
          <w:rFonts w:ascii="Times New Roman" w:hAnsi="Times New Roman" w:cs="Times New Roman"/>
          <w:i/>
          <w:sz w:val="24"/>
          <w:szCs w:val="24"/>
        </w:rPr>
        <w:t>(</w:t>
      </w:r>
      <w:proofErr w:type="spellStart"/>
      <w:r w:rsidRPr="0081358B">
        <w:rPr>
          <w:rFonts w:ascii="Times New Roman" w:hAnsi="Times New Roman" w:cs="Times New Roman"/>
          <w:i/>
          <w:sz w:val="24"/>
          <w:szCs w:val="24"/>
        </w:rPr>
        <w:t>t.j</w:t>
      </w:r>
      <w:proofErr w:type="spellEnd"/>
      <w:r w:rsidRPr="0081358B">
        <w:rPr>
          <w:rFonts w:ascii="Times New Roman" w:hAnsi="Times New Roman" w:cs="Times New Roman"/>
          <w:i/>
          <w:sz w:val="24"/>
          <w:szCs w:val="24"/>
        </w:rPr>
        <w:t>. Dz.U. z 2024r., poz. 1320</w:t>
      </w:r>
      <w:bookmarkEnd w:id="2"/>
      <w:r w:rsidR="00E8608A">
        <w:rPr>
          <w:rFonts w:ascii="Times New Roman" w:hAnsi="Times New Roman" w:cs="Times New Roman"/>
          <w:i/>
          <w:sz w:val="24"/>
          <w:szCs w:val="24"/>
        </w:rPr>
        <w:t xml:space="preserve"> ze zm. </w:t>
      </w:r>
      <w:r w:rsidRPr="0081358B">
        <w:rPr>
          <w:rFonts w:ascii="Times New Roman" w:hAnsi="Times New Roman" w:cs="Times New Roman"/>
          <w:i/>
          <w:sz w:val="24"/>
          <w:szCs w:val="24"/>
        </w:rPr>
        <w:t xml:space="preserve">). </w:t>
      </w:r>
    </w:p>
    <w:p w14:paraId="6F5933A9" w14:textId="77777777" w:rsidR="0081358B" w:rsidRPr="0081358B" w:rsidRDefault="0081358B" w:rsidP="0081358B">
      <w:pPr>
        <w:spacing w:after="4" w:line="264" w:lineRule="auto"/>
        <w:ind w:left="151"/>
        <w:rPr>
          <w:rFonts w:ascii="Times New Roman" w:hAnsi="Times New Roman" w:cs="Times New Roman"/>
          <w:i/>
          <w:sz w:val="24"/>
          <w:szCs w:val="24"/>
        </w:rPr>
      </w:pPr>
    </w:p>
    <w:p w14:paraId="220799A4" w14:textId="04C025DA" w:rsidR="00921384" w:rsidRPr="00CC6FAE" w:rsidRDefault="00FF1B56" w:rsidP="00921384">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w:t>
      </w:r>
      <w:r w:rsidR="00921384" w:rsidRPr="00CC6FAE">
        <w:rPr>
          <w:rFonts w:ascii="Times New Roman" w:hAnsi="Times New Roman" w:cs="Times New Roman"/>
          <w:b/>
          <w:color w:val="000000" w:themeColor="text1"/>
          <w:sz w:val="24"/>
          <w:szCs w:val="24"/>
        </w:rPr>
        <w:t>. Zamawiający</w:t>
      </w:r>
      <w:r w:rsidR="00E8608A" w:rsidRPr="00E8608A">
        <w:rPr>
          <w:rFonts w:ascii="Times New Roman" w:hAnsi="Times New Roman" w:cs="Times New Roman"/>
          <w:b/>
          <w:color w:val="000000" w:themeColor="text1"/>
          <w:sz w:val="24"/>
          <w:szCs w:val="24"/>
        </w:rPr>
        <w:t xml:space="preserve"> </w:t>
      </w:r>
    </w:p>
    <w:p w14:paraId="189DECEA" w14:textId="33ED9512" w:rsidR="00921384" w:rsidRPr="00CC6FAE" w:rsidRDefault="00266D99" w:rsidP="00CC6FAE">
      <w:pPr>
        <w:spacing w:after="0"/>
        <w:rPr>
          <w:rFonts w:ascii="Times New Roman" w:hAnsi="Times New Roman" w:cs="Times New Roman"/>
          <w:color w:val="000000" w:themeColor="text1"/>
          <w:sz w:val="24"/>
          <w:szCs w:val="24"/>
        </w:rPr>
      </w:pPr>
      <w:r w:rsidRPr="00CC6FAE">
        <w:rPr>
          <w:rFonts w:ascii="Times New Roman" w:hAnsi="Times New Roman" w:cs="Times New Roman"/>
          <w:color w:val="000000" w:themeColor="text1"/>
          <w:sz w:val="24"/>
          <w:szCs w:val="24"/>
        </w:rPr>
        <w:t xml:space="preserve">Nazwa: </w:t>
      </w:r>
      <w:r w:rsidR="00D73C49" w:rsidRPr="00CC6FAE">
        <w:rPr>
          <w:rFonts w:ascii="Times New Roman" w:hAnsi="Times New Roman" w:cs="Times New Roman"/>
          <w:color w:val="000000" w:themeColor="text1"/>
          <w:sz w:val="24"/>
          <w:szCs w:val="24"/>
        </w:rPr>
        <w:t>Gmina Szczytniki</w:t>
      </w:r>
    </w:p>
    <w:p w14:paraId="11451299" w14:textId="6EA0D910" w:rsidR="00CC6FAE" w:rsidRPr="00CC6FAE" w:rsidRDefault="00CC6FAE" w:rsidP="00CC6FAE">
      <w:pPr>
        <w:spacing w:after="0"/>
        <w:rPr>
          <w:rFonts w:ascii="Times New Roman" w:hAnsi="Times New Roman" w:cs="Times New Roman"/>
          <w:color w:val="000000" w:themeColor="text1"/>
          <w:sz w:val="24"/>
          <w:szCs w:val="24"/>
        </w:rPr>
      </w:pPr>
      <w:r w:rsidRPr="00CC6FAE">
        <w:rPr>
          <w:rFonts w:ascii="Times New Roman" w:hAnsi="Times New Roman" w:cs="Times New Roman"/>
          <w:color w:val="000000" w:themeColor="text1"/>
          <w:sz w:val="24"/>
          <w:szCs w:val="24"/>
        </w:rPr>
        <w:t xml:space="preserve">             Szczytniki 139</w:t>
      </w:r>
    </w:p>
    <w:p w14:paraId="3C431A76" w14:textId="174C0425" w:rsidR="00CC6FAE" w:rsidRPr="00CC6FAE" w:rsidRDefault="00CC6FAE" w:rsidP="00CC6FAE">
      <w:pPr>
        <w:spacing w:after="0"/>
        <w:rPr>
          <w:rFonts w:ascii="Times New Roman" w:hAnsi="Times New Roman" w:cs="Times New Roman"/>
          <w:color w:val="000000" w:themeColor="text1"/>
          <w:sz w:val="24"/>
          <w:szCs w:val="24"/>
        </w:rPr>
      </w:pPr>
      <w:r w:rsidRPr="00CC6FAE">
        <w:rPr>
          <w:rFonts w:ascii="Times New Roman" w:hAnsi="Times New Roman" w:cs="Times New Roman"/>
          <w:color w:val="000000" w:themeColor="text1"/>
          <w:sz w:val="24"/>
          <w:szCs w:val="24"/>
        </w:rPr>
        <w:t xml:space="preserve">             62-865 Szczytniki</w:t>
      </w:r>
    </w:p>
    <w:p w14:paraId="3268AC9D" w14:textId="7756F805" w:rsidR="00CC6FAE" w:rsidRPr="00CC6FAE" w:rsidRDefault="00CC6FAE" w:rsidP="00CC6FAE">
      <w:pPr>
        <w:spacing w:after="0"/>
        <w:rPr>
          <w:rFonts w:ascii="Times New Roman" w:hAnsi="Times New Roman" w:cs="Times New Roman"/>
          <w:color w:val="000000" w:themeColor="text1"/>
          <w:sz w:val="24"/>
          <w:szCs w:val="24"/>
        </w:rPr>
      </w:pPr>
      <w:r w:rsidRPr="00CC6FAE">
        <w:rPr>
          <w:rFonts w:ascii="Times New Roman" w:hAnsi="Times New Roman" w:cs="Times New Roman"/>
          <w:color w:val="000000" w:themeColor="text1"/>
          <w:sz w:val="24"/>
          <w:szCs w:val="24"/>
        </w:rPr>
        <w:t xml:space="preserve">             NIP : 968-08-56-933 REGON:250855021</w:t>
      </w:r>
    </w:p>
    <w:p w14:paraId="68E1A1E4" w14:textId="59CE5656" w:rsidR="00921384" w:rsidRPr="00CC6FAE" w:rsidRDefault="00CC6FAE" w:rsidP="00CC6FAE">
      <w:pPr>
        <w:spacing w:after="0"/>
        <w:rPr>
          <w:rFonts w:ascii="Times New Roman" w:hAnsi="Times New Roman" w:cs="Times New Roman"/>
          <w:color w:val="000000" w:themeColor="text1"/>
          <w:sz w:val="24"/>
          <w:szCs w:val="24"/>
        </w:rPr>
      </w:pPr>
      <w:r w:rsidRPr="00CC6FAE">
        <w:rPr>
          <w:rFonts w:ascii="Times New Roman" w:hAnsi="Times New Roman" w:cs="Times New Roman"/>
          <w:color w:val="000000" w:themeColor="text1"/>
          <w:sz w:val="24"/>
          <w:szCs w:val="24"/>
        </w:rPr>
        <w:t>Osoba upoważniona do kontakt</w:t>
      </w:r>
      <w:r w:rsidR="00703368">
        <w:rPr>
          <w:rFonts w:ascii="Times New Roman" w:hAnsi="Times New Roman" w:cs="Times New Roman"/>
          <w:color w:val="000000" w:themeColor="text1"/>
          <w:sz w:val="24"/>
          <w:szCs w:val="24"/>
        </w:rPr>
        <w:t>u Edyta Krystyniak</w:t>
      </w:r>
    </w:p>
    <w:p w14:paraId="387E8365" w14:textId="767B4484" w:rsidR="00CC6FAE" w:rsidRPr="00CC6FAE" w:rsidRDefault="00CC6FAE" w:rsidP="00CC6FAE">
      <w:pPr>
        <w:spacing w:after="0"/>
        <w:rPr>
          <w:rFonts w:ascii="Times New Roman" w:hAnsi="Times New Roman" w:cs="Times New Roman"/>
          <w:color w:val="EE0000"/>
          <w:sz w:val="24"/>
          <w:szCs w:val="24"/>
          <w:lang w:val="en-US"/>
        </w:rPr>
      </w:pPr>
      <w:r w:rsidRPr="00CC6FAE">
        <w:rPr>
          <w:rFonts w:ascii="Times New Roman" w:hAnsi="Times New Roman" w:cs="Times New Roman"/>
          <w:color w:val="000000" w:themeColor="text1"/>
          <w:sz w:val="24"/>
          <w:szCs w:val="24"/>
        </w:rPr>
        <w:t>Tel:</w:t>
      </w:r>
      <w:r w:rsidR="00703368">
        <w:rPr>
          <w:rFonts w:ascii="Times New Roman" w:hAnsi="Times New Roman" w:cs="Times New Roman"/>
          <w:color w:val="000000" w:themeColor="text1"/>
          <w:sz w:val="24"/>
          <w:szCs w:val="24"/>
        </w:rPr>
        <w:t>625971728</w:t>
      </w:r>
    </w:p>
    <w:p w14:paraId="052468C6" w14:textId="77777777" w:rsidR="00E81B46" w:rsidRPr="00CC6FAE" w:rsidRDefault="00E81B46" w:rsidP="00E81B46">
      <w:pPr>
        <w:autoSpaceDE w:val="0"/>
        <w:autoSpaceDN w:val="0"/>
        <w:adjustRightInd w:val="0"/>
        <w:spacing w:after="0" w:line="240" w:lineRule="auto"/>
        <w:rPr>
          <w:rFonts w:ascii="Times New Roman" w:hAnsi="Times New Roman" w:cs="Times New Roman"/>
          <w:color w:val="EE0000"/>
          <w:sz w:val="24"/>
          <w:szCs w:val="24"/>
        </w:rPr>
      </w:pPr>
    </w:p>
    <w:p w14:paraId="01D46AD0" w14:textId="4B9F4D37" w:rsidR="00921384" w:rsidRDefault="00FF1B56" w:rsidP="00A219FA">
      <w:pPr>
        <w:spacing w:after="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r w:rsidR="00921384" w:rsidRPr="00CC6FAE">
        <w:rPr>
          <w:rFonts w:ascii="Times New Roman" w:hAnsi="Times New Roman" w:cs="Times New Roman"/>
          <w:b/>
          <w:color w:val="000000" w:themeColor="text1"/>
          <w:sz w:val="24"/>
          <w:szCs w:val="24"/>
        </w:rPr>
        <w:t xml:space="preserve">. </w:t>
      </w:r>
      <w:r w:rsidR="00D76467">
        <w:rPr>
          <w:rFonts w:ascii="Times New Roman" w:hAnsi="Times New Roman" w:cs="Times New Roman"/>
          <w:b/>
          <w:color w:val="000000" w:themeColor="text1"/>
          <w:sz w:val="24"/>
          <w:szCs w:val="24"/>
        </w:rPr>
        <w:t>Opis przedmiotu zamówienia oraz zakres zamówienia:</w:t>
      </w:r>
    </w:p>
    <w:p w14:paraId="4B9023F2" w14:textId="042CDD61" w:rsidR="00FF1B56" w:rsidRPr="00FF1B56" w:rsidRDefault="00F556FB" w:rsidP="00F556FB">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Wykonanie kompletnej dokumentacji projektowej </w:t>
      </w:r>
      <w:r w:rsidR="00B05205" w:rsidRPr="00CC6FAE">
        <w:rPr>
          <w:rFonts w:ascii="Times New Roman" w:hAnsi="Times New Roman" w:cs="Times New Roman"/>
          <w:color w:val="000000" w:themeColor="text1"/>
          <w:sz w:val="24"/>
          <w:szCs w:val="24"/>
        </w:rPr>
        <w:t xml:space="preserve"> biogazowni rolniczej o mocy </w:t>
      </w:r>
      <w:r>
        <w:rPr>
          <w:rFonts w:ascii="Times New Roman" w:hAnsi="Times New Roman" w:cs="Times New Roman"/>
          <w:color w:val="000000" w:themeColor="text1"/>
          <w:sz w:val="24"/>
          <w:szCs w:val="24"/>
        </w:rPr>
        <w:t xml:space="preserve">do 499 </w:t>
      </w:r>
      <w:proofErr w:type="spellStart"/>
      <w:r>
        <w:rPr>
          <w:rFonts w:ascii="Times New Roman" w:hAnsi="Times New Roman" w:cs="Times New Roman"/>
          <w:color w:val="000000" w:themeColor="text1"/>
          <w:sz w:val="24"/>
          <w:szCs w:val="24"/>
        </w:rPr>
        <w:t>kW</w:t>
      </w:r>
      <w:r w:rsidR="00B05205" w:rsidRPr="00CC6FAE">
        <w:rPr>
          <w:rFonts w:ascii="Times New Roman" w:hAnsi="Times New Roman" w:cs="Times New Roman"/>
          <w:color w:val="000000" w:themeColor="text1"/>
          <w:sz w:val="24"/>
          <w:szCs w:val="24"/>
        </w:rPr>
        <w:t>.</w:t>
      </w:r>
      <w:proofErr w:type="spellEnd"/>
      <w:r>
        <w:rPr>
          <w:rFonts w:ascii="Times New Roman" w:hAnsi="Times New Roman" w:cs="Times New Roman"/>
          <w:color w:val="000000" w:themeColor="text1"/>
          <w:sz w:val="24"/>
          <w:szCs w:val="24"/>
        </w:rPr>
        <w:t xml:space="preserve"> działka </w:t>
      </w:r>
      <w:r w:rsidR="00B05205" w:rsidRPr="00CC6FA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nr </w:t>
      </w:r>
      <w:r w:rsidR="00703368">
        <w:rPr>
          <w:rFonts w:ascii="Times New Roman" w:hAnsi="Times New Roman" w:cs="Times New Roman"/>
          <w:color w:val="000000" w:themeColor="text1"/>
          <w:sz w:val="24"/>
          <w:szCs w:val="24"/>
        </w:rPr>
        <w:t>79</w:t>
      </w:r>
      <w:r>
        <w:rPr>
          <w:rFonts w:ascii="Times New Roman" w:hAnsi="Times New Roman" w:cs="Times New Roman"/>
          <w:color w:val="000000" w:themeColor="text1"/>
          <w:sz w:val="24"/>
          <w:szCs w:val="24"/>
        </w:rPr>
        <w:t xml:space="preserve"> obręb geodezyjny </w:t>
      </w:r>
      <w:r w:rsidR="00703368">
        <w:rPr>
          <w:rFonts w:ascii="Times New Roman" w:hAnsi="Times New Roman" w:cs="Times New Roman"/>
          <w:color w:val="000000" w:themeColor="text1"/>
          <w:sz w:val="24"/>
          <w:szCs w:val="24"/>
        </w:rPr>
        <w:t>Popów</w:t>
      </w:r>
      <w:r>
        <w:rPr>
          <w:rFonts w:ascii="Times New Roman" w:hAnsi="Times New Roman" w:cs="Times New Roman"/>
          <w:color w:val="000000" w:themeColor="text1"/>
          <w:sz w:val="24"/>
          <w:szCs w:val="24"/>
        </w:rPr>
        <w:t>. Wydatek realizowany w ramach projektu pn.</w:t>
      </w:r>
      <w:r w:rsidR="00FF1B56">
        <w:rPr>
          <w:rFonts w:ascii="Times New Roman" w:hAnsi="Times New Roman" w:cs="Times New Roman"/>
          <w:color w:val="000000" w:themeColor="text1"/>
          <w:sz w:val="24"/>
          <w:szCs w:val="24"/>
        </w:rPr>
        <w:t xml:space="preserve"> </w:t>
      </w:r>
      <w:r w:rsidRPr="00FF1B56">
        <w:rPr>
          <w:rFonts w:ascii="Times New Roman" w:hAnsi="Times New Roman" w:cs="Times New Roman"/>
          <w:color w:val="000000" w:themeColor="text1"/>
          <w:sz w:val="24"/>
          <w:szCs w:val="24"/>
        </w:rPr>
        <w:t xml:space="preserve">Realizacja przedsięwzięcia w ramach </w:t>
      </w:r>
      <w:proofErr w:type="spellStart"/>
      <w:r w:rsidRPr="00FF1B56">
        <w:rPr>
          <w:rFonts w:ascii="Times New Roman" w:hAnsi="Times New Roman" w:cs="Times New Roman"/>
          <w:color w:val="000000" w:themeColor="text1"/>
          <w:sz w:val="24"/>
          <w:szCs w:val="24"/>
        </w:rPr>
        <w:t>Południowowielkopolskiego</w:t>
      </w:r>
      <w:proofErr w:type="spellEnd"/>
      <w:r w:rsidR="00FF1B56" w:rsidRPr="00FF1B56">
        <w:rPr>
          <w:rFonts w:ascii="Times New Roman" w:hAnsi="Times New Roman" w:cs="Times New Roman"/>
          <w:color w:val="000000" w:themeColor="text1"/>
          <w:sz w:val="24"/>
          <w:szCs w:val="24"/>
        </w:rPr>
        <w:t xml:space="preserve"> </w:t>
      </w:r>
      <w:r w:rsidRPr="00FF1B56">
        <w:rPr>
          <w:rFonts w:ascii="Times New Roman" w:hAnsi="Times New Roman" w:cs="Times New Roman"/>
          <w:color w:val="000000" w:themeColor="text1"/>
          <w:sz w:val="24"/>
          <w:szCs w:val="24"/>
        </w:rPr>
        <w:t>Klastra Energii”, współfinansowanego ze środków pochodzących z</w:t>
      </w:r>
      <w:r w:rsidR="00FF1B56" w:rsidRPr="00FF1B56">
        <w:rPr>
          <w:rFonts w:ascii="Times New Roman" w:hAnsi="Times New Roman" w:cs="Times New Roman"/>
          <w:color w:val="000000" w:themeColor="text1"/>
          <w:sz w:val="24"/>
          <w:szCs w:val="24"/>
        </w:rPr>
        <w:t xml:space="preserve"> </w:t>
      </w:r>
      <w:r w:rsidRPr="00FF1B56">
        <w:rPr>
          <w:rFonts w:ascii="Times New Roman" w:hAnsi="Times New Roman" w:cs="Times New Roman"/>
          <w:color w:val="000000" w:themeColor="text1"/>
          <w:sz w:val="24"/>
          <w:szCs w:val="24"/>
        </w:rPr>
        <w:t xml:space="preserve">Krajowego Planu Odbudowy i Zwiększania Odporności Inwestycja B2.2.2 Instalacje OZE realizowane przez społeczności energetyczne Część A (wsparcie </w:t>
      </w:r>
      <w:proofErr w:type="spellStart"/>
      <w:r w:rsidRPr="00FF1B56">
        <w:rPr>
          <w:rFonts w:ascii="Times New Roman" w:hAnsi="Times New Roman" w:cs="Times New Roman"/>
          <w:color w:val="000000" w:themeColor="text1"/>
          <w:sz w:val="24"/>
          <w:szCs w:val="24"/>
        </w:rPr>
        <w:t>przedinwestycyjne</w:t>
      </w:r>
      <w:proofErr w:type="spellEnd"/>
      <w:r w:rsidRPr="00FF1B56">
        <w:rPr>
          <w:rFonts w:ascii="Times New Roman" w:hAnsi="Times New Roman" w:cs="Times New Roman"/>
          <w:color w:val="000000" w:themeColor="text1"/>
          <w:sz w:val="24"/>
          <w:szCs w:val="24"/>
        </w:rPr>
        <w:t>)</w:t>
      </w:r>
    </w:p>
    <w:p w14:paraId="000152ED" w14:textId="77777777" w:rsidR="00FF1B56" w:rsidRDefault="00FF1B56" w:rsidP="00F556FB">
      <w:pPr>
        <w:spacing w:after="0"/>
        <w:jc w:val="both"/>
        <w:rPr>
          <w:rFonts w:ascii="Times New Roman" w:hAnsi="Times New Roman" w:cs="Times New Roman"/>
          <w:b/>
          <w:bCs/>
          <w:color w:val="000000" w:themeColor="text1"/>
          <w:sz w:val="24"/>
          <w:szCs w:val="24"/>
        </w:rPr>
      </w:pPr>
    </w:p>
    <w:p w14:paraId="4AC92892" w14:textId="50827253" w:rsidR="00FF1B56" w:rsidRDefault="00FF1B56" w:rsidP="00F556FB">
      <w:pPr>
        <w:spacing w:after="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 Przedmiot zamówienia obejmuje:</w:t>
      </w:r>
    </w:p>
    <w:p w14:paraId="267F3941" w14:textId="77777777" w:rsidR="00FF1B56" w:rsidRDefault="00FF1B56" w:rsidP="00F556FB">
      <w:pPr>
        <w:spacing w:after="0"/>
        <w:jc w:val="both"/>
        <w:rPr>
          <w:rFonts w:ascii="Times New Roman" w:hAnsi="Times New Roman" w:cs="Times New Roman"/>
          <w:b/>
          <w:bCs/>
          <w:color w:val="000000" w:themeColor="text1"/>
          <w:sz w:val="24"/>
          <w:szCs w:val="24"/>
        </w:rPr>
      </w:pPr>
    </w:p>
    <w:p w14:paraId="1AEE7130" w14:textId="1B604131" w:rsidR="00FF1B56" w:rsidRPr="00FF1B56" w:rsidRDefault="00FF1B56" w:rsidP="00FF1B56">
      <w:pPr>
        <w:spacing w:after="0"/>
        <w:jc w:val="both"/>
        <w:rPr>
          <w:rFonts w:ascii="Times New Roman" w:hAnsi="Times New Roman" w:cs="Times New Roman"/>
          <w:bCs/>
          <w:color w:val="000000" w:themeColor="text1"/>
          <w:sz w:val="24"/>
          <w:szCs w:val="24"/>
        </w:rPr>
      </w:pPr>
      <w:r w:rsidRPr="00FF1B56">
        <w:rPr>
          <w:rFonts w:ascii="Times New Roman" w:hAnsi="Times New Roman" w:cs="Times New Roman"/>
          <w:bCs/>
          <w:color w:val="000000" w:themeColor="text1"/>
          <w:sz w:val="24"/>
          <w:szCs w:val="24"/>
        </w:rPr>
        <w:t>a)</w:t>
      </w:r>
      <w:r>
        <w:rPr>
          <w:rFonts w:ascii="Times New Roman" w:hAnsi="Times New Roman" w:cs="Times New Roman"/>
          <w:bCs/>
          <w:color w:val="000000" w:themeColor="text1"/>
          <w:sz w:val="24"/>
          <w:szCs w:val="24"/>
        </w:rPr>
        <w:t xml:space="preserve"> </w:t>
      </w:r>
      <w:r w:rsidRPr="00FF1B56">
        <w:rPr>
          <w:rFonts w:ascii="Times New Roman" w:hAnsi="Times New Roman" w:cs="Times New Roman"/>
          <w:bCs/>
          <w:color w:val="000000" w:themeColor="text1"/>
          <w:sz w:val="24"/>
          <w:szCs w:val="24"/>
        </w:rPr>
        <w:t>przeprowadzenie prac przedprojektowych tj. sporządzenie koncepcji projektowej biogazowni rolniczej (projekt koncepcyjny) i przedłożenie jej do akceptacji Zamawiającego.</w:t>
      </w:r>
    </w:p>
    <w:p w14:paraId="22FD6786" w14:textId="77777777" w:rsidR="00FF1B56" w:rsidRPr="00FF1B56" w:rsidRDefault="00FF1B56" w:rsidP="00FF1B56"/>
    <w:p w14:paraId="319CFDCB" w14:textId="2561FA20" w:rsidR="00FF1B56" w:rsidRDefault="00FF1B56" w:rsidP="00FF1B56">
      <w:pPr>
        <w:spacing w:after="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b)sporządzenie kompletnej dokumentacji projektowej w zakresie: inwentaryzacji istniejącego terenu (do celów projektowych), projektu budowlanego stanowiącego podstawę do wydania </w:t>
      </w:r>
      <w:r w:rsidR="00703368">
        <w:rPr>
          <w:rFonts w:ascii="Times New Roman" w:hAnsi="Times New Roman" w:cs="Times New Roman"/>
          <w:bCs/>
          <w:color w:val="000000" w:themeColor="text1"/>
          <w:sz w:val="24"/>
          <w:szCs w:val="24"/>
        </w:rPr>
        <w:t xml:space="preserve">w </w:t>
      </w:r>
      <w:r w:rsidR="00703368">
        <w:rPr>
          <w:rFonts w:ascii="Times New Roman" w:hAnsi="Times New Roman" w:cs="Times New Roman"/>
          <w:bCs/>
          <w:color w:val="000000" w:themeColor="text1"/>
          <w:sz w:val="24"/>
          <w:szCs w:val="24"/>
        </w:rPr>
        <w:lastRenderedPageBreak/>
        <w:t xml:space="preserve">przyszłości </w:t>
      </w:r>
      <w:r>
        <w:rPr>
          <w:rFonts w:ascii="Times New Roman" w:hAnsi="Times New Roman" w:cs="Times New Roman"/>
          <w:bCs/>
          <w:color w:val="000000" w:themeColor="text1"/>
          <w:sz w:val="24"/>
          <w:szCs w:val="24"/>
        </w:rPr>
        <w:t>decyzji o pozwoleniu na budowę planowanych robót budowlanych, informacji dotyczącej bezpieczeństwa i ochrony zdrowi</w:t>
      </w:r>
      <w:r w:rsidR="00003E0D">
        <w:rPr>
          <w:rFonts w:ascii="Times New Roman" w:hAnsi="Times New Roman" w:cs="Times New Roman"/>
          <w:bCs/>
          <w:color w:val="000000" w:themeColor="text1"/>
          <w:sz w:val="24"/>
          <w:szCs w:val="24"/>
        </w:rPr>
        <w:t>a.</w:t>
      </w:r>
    </w:p>
    <w:p w14:paraId="7A764E06" w14:textId="77777777" w:rsidR="00003E0D" w:rsidRDefault="00003E0D" w:rsidP="00FF1B56">
      <w:pPr>
        <w:spacing w:after="0"/>
        <w:jc w:val="both"/>
        <w:rPr>
          <w:rFonts w:ascii="Times New Roman" w:hAnsi="Times New Roman" w:cs="Times New Roman"/>
          <w:bCs/>
          <w:color w:val="000000" w:themeColor="text1"/>
          <w:sz w:val="24"/>
          <w:szCs w:val="24"/>
        </w:rPr>
      </w:pPr>
    </w:p>
    <w:p w14:paraId="4EA42137" w14:textId="62DDE0AC" w:rsidR="00003E0D" w:rsidRDefault="00003E0D" w:rsidP="00FF1B56">
      <w:pPr>
        <w:spacing w:after="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c</w:t>
      </w:r>
      <w:r w:rsidR="00703368">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sporządzenie </w:t>
      </w:r>
      <w:r w:rsidR="00703368">
        <w:rPr>
          <w:rFonts w:ascii="Times New Roman" w:hAnsi="Times New Roman" w:cs="Times New Roman"/>
          <w:bCs/>
          <w:color w:val="000000" w:themeColor="text1"/>
          <w:sz w:val="24"/>
          <w:szCs w:val="24"/>
        </w:rPr>
        <w:t>specyfikacji technicznych wykonania i odbioru robót, przedmiarów robót, kosztorysów inwestorskich</w:t>
      </w:r>
    </w:p>
    <w:p w14:paraId="501326B9" w14:textId="479AC698" w:rsidR="002E4D0F" w:rsidRPr="00703368" w:rsidRDefault="002E4D0F" w:rsidP="00703368"/>
    <w:p w14:paraId="0D675F63" w14:textId="2EF71F90" w:rsidR="00921384" w:rsidRDefault="00E8608A" w:rsidP="00921384">
      <w:pPr>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5</w:t>
      </w:r>
      <w:r w:rsidR="00921384" w:rsidRPr="00CC6FAE">
        <w:rPr>
          <w:rFonts w:ascii="Times New Roman" w:hAnsi="Times New Roman" w:cs="Times New Roman"/>
          <w:b/>
          <w:color w:val="000000" w:themeColor="text1"/>
          <w:sz w:val="24"/>
          <w:szCs w:val="24"/>
          <w:shd w:val="clear" w:color="auto" w:fill="FFFFFF"/>
        </w:rPr>
        <w:t xml:space="preserve">. </w:t>
      </w:r>
      <w:r>
        <w:rPr>
          <w:rFonts w:ascii="Times New Roman" w:hAnsi="Times New Roman" w:cs="Times New Roman"/>
          <w:b/>
          <w:color w:val="000000" w:themeColor="text1"/>
          <w:sz w:val="24"/>
          <w:szCs w:val="24"/>
          <w:shd w:val="clear" w:color="auto" w:fill="FFFFFF"/>
        </w:rPr>
        <w:t xml:space="preserve">Rodzaje i opis kryteriów, którymi Zamawiający będzie się kierował przy wyborze oferty. </w:t>
      </w:r>
    </w:p>
    <w:p w14:paraId="032F753C" w14:textId="3A920E6C" w:rsidR="00E8608A" w:rsidRDefault="002015EA" w:rsidP="00921384">
      <w:pPr>
        <w:jc w:val="both"/>
        <w:rPr>
          <w:rFonts w:ascii="Times New Roman" w:hAnsi="Times New Roman" w:cs="Times New Roman"/>
          <w:bCs/>
          <w:color w:val="000000" w:themeColor="text1"/>
          <w:sz w:val="24"/>
          <w:szCs w:val="24"/>
          <w:shd w:val="clear" w:color="auto" w:fill="FFFFFF"/>
        </w:rPr>
      </w:pPr>
      <w:r w:rsidRPr="002015EA">
        <w:rPr>
          <w:rFonts w:ascii="Times New Roman" w:hAnsi="Times New Roman" w:cs="Times New Roman"/>
          <w:bCs/>
          <w:color w:val="000000" w:themeColor="text1"/>
          <w:sz w:val="24"/>
          <w:szCs w:val="24"/>
          <w:shd w:val="clear" w:color="auto" w:fill="FFFFFF"/>
        </w:rPr>
        <w:t xml:space="preserve">Przy wyborze ofert Zamawiający będzie </w:t>
      </w:r>
      <w:r>
        <w:rPr>
          <w:rFonts w:ascii="Times New Roman" w:hAnsi="Times New Roman" w:cs="Times New Roman"/>
          <w:bCs/>
          <w:color w:val="000000" w:themeColor="text1"/>
          <w:sz w:val="24"/>
          <w:szCs w:val="24"/>
          <w:shd w:val="clear" w:color="auto" w:fill="FFFFFF"/>
        </w:rPr>
        <w:t xml:space="preserve">się </w:t>
      </w:r>
      <w:r w:rsidRPr="002015EA">
        <w:rPr>
          <w:rFonts w:ascii="Times New Roman" w:hAnsi="Times New Roman" w:cs="Times New Roman"/>
          <w:bCs/>
          <w:color w:val="000000" w:themeColor="text1"/>
          <w:sz w:val="24"/>
          <w:szCs w:val="24"/>
          <w:shd w:val="clear" w:color="auto" w:fill="FFFFFF"/>
        </w:rPr>
        <w:t xml:space="preserve">kierował </w:t>
      </w:r>
      <w:r w:rsidR="00CE46D0">
        <w:rPr>
          <w:rFonts w:ascii="Times New Roman" w:hAnsi="Times New Roman" w:cs="Times New Roman"/>
          <w:bCs/>
          <w:color w:val="000000" w:themeColor="text1"/>
          <w:sz w:val="24"/>
          <w:szCs w:val="24"/>
          <w:shd w:val="clear" w:color="auto" w:fill="FFFFFF"/>
        </w:rPr>
        <w:t>następującymi kryteriami :</w:t>
      </w:r>
    </w:p>
    <w:p w14:paraId="08C3B8C2" w14:textId="6C786473" w:rsidR="00CE46D0" w:rsidRDefault="00CE46D0" w:rsidP="00921384">
      <w:pPr>
        <w:jc w:val="both"/>
        <w:rPr>
          <w:rFonts w:ascii="Times New Roman" w:hAnsi="Times New Roman" w:cs="Times New Roman"/>
          <w:bCs/>
          <w:color w:val="000000" w:themeColor="text1"/>
          <w:sz w:val="24"/>
          <w:szCs w:val="24"/>
          <w:shd w:val="clear" w:color="auto" w:fill="FFFFFF"/>
        </w:rPr>
      </w:pPr>
      <w:r>
        <w:rPr>
          <w:rFonts w:ascii="Times New Roman" w:hAnsi="Times New Roman" w:cs="Times New Roman"/>
          <w:bCs/>
          <w:color w:val="000000" w:themeColor="text1"/>
          <w:sz w:val="24"/>
          <w:szCs w:val="24"/>
          <w:shd w:val="clear" w:color="auto" w:fill="FFFFFF"/>
        </w:rPr>
        <w:t>Kryterium: najniższa CENA 100%</w:t>
      </w:r>
    </w:p>
    <w:p w14:paraId="16EC08BB" w14:textId="3592FB53" w:rsidR="00CE46D0" w:rsidRDefault="00CE46D0" w:rsidP="00921384">
      <w:pPr>
        <w:jc w:val="both"/>
        <w:rPr>
          <w:rFonts w:ascii="Times New Roman" w:hAnsi="Times New Roman" w:cs="Times New Roman"/>
          <w:b/>
          <w:color w:val="000000" w:themeColor="text1"/>
          <w:sz w:val="24"/>
          <w:szCs w:val="24"/>
          <w:shd w:val="clear" w:color="auto" w:fill="FFFFFF"/>
        </w:rPr>
      </w:pPr>
      <w:r w:rsidRPr="00CE46D0">
        <w:rPr>
          <w:rFonts w:ascii="Times New Roman" w:hAnsi="Times New Roman" w:cs="Times New Roman"/>
          <w:b/>
          <w:color w:val="000000" w:themeColor="text1"/>
          <w:sz w:val="24"/>
          <w:szCs w:val="24"/>
          <w:shd w:val="clear" w:color="auto" w:fill="FFFFFF"/>
        </w:rPr>
        <w:t xml:space="preserve">6. </w:t>
      </w:r>
      <w:r>
        <w:rPr>
          <w:rFonts w:ascii="Times New Roman" w:hAnsi="Times New Roman" w:cs="Times New Roman"/>
          <w:b/>
          <w:color w:val="000000" w:themeColor="text1"/>
          <w:sz w:val="24"/>
          <w:szCs w:val="24"/>
          <w:shd w:val="clear" w:color="auto" w:fill="FFFFFF"/>
        </w:rPr>
        <w:t>Termin realizacji zamówienia</w:t>
      </w:r>
    </w:p>
    <w:p w14:paraId="6C3E3C73" w14:textId="77777777" w:rsidR="00CE46D0" w:rsidRDefault="00CE46D0" w:rsidP="00CE46D0">
      <w:pPr>
        <w:jc w:val="both"/>
        <w:rPr>
          <w:rFonts w:ascii="Times New Roman" w:hAnsi="Times New Roman" w:cs="Times New Roman"/>
          <w:b/>
          <w:color w:val="000000" w:themeColor="text1"/>
          <w:sz w:val="24"/>
          <w:szCs w:val="24"/>
          <w:shd w:val="clear" w:color="auto" w:fill="FFFFFF"/>
        </w:rPr>
      </w:pPr>
      <w:r w:rsidRPr="00CE46D0">
        <w:rPr>
          <w:rFonts w:ascii="Times New Roman" w:hAnsi="Times New Roman" w:cs="Times New Roman"/>
          <w:bCs/>
          <w:color w:val="000000" w:themeColor="text1"/>
          <w:sz w:val="24"/>
          <w:szCs w:val="24"/>
          <w:shd w:val="clear" w:color="auto" w:fill="FFFFFF"/>
        </w:rPr>
        <w:t xml:space="preserve">Dokumentację projektową należy dostarczyć </w:t>
      </w:r>
      <w:r>
        <w:rPr>
          <w:rFonts w:ascii="Times New Roman" w:hAnsi="Times New Roman" w:cs="Times New Roman"/>
          <w:bCs/>
          <w:color w:val="000000" w:themeColor="text1"/>
          <w:sz w:val="24"/>
          <w:szCs w:val="24"/>
          <w:shd w:val="clear" w:color="auto" w:fill="FFFFFF"/>
        </w:rPr>
        <w:t xml:space="preserve">do Zamawiającego w terminie </w:t>
      </w:r>
      <w:r w:rsidRPr="00CE46D0">
        <w:rPr>
          <w:rFonts w:ascii="Times New Roman" w:hAnsi="Times New Roman" w:cs="Times New Roman"/>
          <w:b/>
          <w:color w:val="000000" w:themeColor="text1"/>
          <w:sz w:val="24"/>
          <w:szCs w:val="24"/>
          <w:shd w:val="clear" w:color="auto" w:fill="FFFFFF"/>
        </w:rPr>
        <w:t>6 miesięcy od dnia podpisania umowy.</w:t>
      </w:r>
    </w:p>
    <w:p w14:paraId="5A09A73B" w14:textId="3DA1336A" w:rsidR="00921384" w:rsidRPr="00CE46D0" w:rsidRDefault="00921384" w:rsidP="00CE46D0">
      <w:pPr>
        <w:jc w:val="both"/>
        <w:rPr>
          <w:rFonts w:ascii="Times New Roman" w:hAnsi="Times New Roman" w:cs="Times New Roman"/>
          <w:b/>
          <w:color w:val="000000" w:themeColor="text1"/>
          <w:sz w:val="24"/>
          <w:szCs w:val="24"/>
          <w:shd w:val="clear" w:color="auto" w:fill="FFFFFF"/>
        </w:rPr>
      </w:pPr>
      <w:r w:rsidRPr="00CE46D0">
        <w:rPr>
          <w:rFonts w:ascii="Times New Roman" w:hAnsi="Times New Roman" w:cs="Times New Roman"/>
          <w:color w:val="000000" w:themeColor="text1"/>
        </w:rPr>
        <w:t xml:space="preserve">Zamówienie udzielane jest w trybie zapytania ofertowego, z zachowaniem zasady konkurencyjności. </w:t>
      </w:r>
    </w:p>
    <w:p w14:paraId="3F6158E7" w14:textId="77777777" w:rsidR="00921384" w:rsidRPr="00CC6FAE" w:rsidRDefault="00921384" w:rsidP="00921384">
      <w:pPr>
        <w:jc w:val="both"/>
        <w:rPr>
          <w:rFonts w:ascii="Times New Roman" w:hAnsi="Times New Roman" w:cs="Times New Roman"/>
          <w:color w:val="000000" w:themeColor="text1"/>
          <w:sz w:val="24"/>
          <w:szCs w:val="24"/>
        </w:rPr>
      </w:pPr>
      <w:r w:rsidRPr="00CC6FAE">
        <w:rPr>
          <w:rFonts w:ascii="Times New Roman" w:eastAsia="Bookman Old Style" w:hAnsi="Times New Roman" w:cs="Times New Roman"/>
          <w:color w:val="000000" w:themeColor="text1"/>
          <w:sz w:val="24"/>
          <w:szCs w:val="24"/>
        </w:rPr>
        <w:t xml:space="preserve">Złożenie oferty nie powoduje powstania żadnych zobowiązań wobec stron. Oferty są przygotowywane na koszt Wykonawców. </w:t>
      </w:r>
      <w:r w:rsidRPr="00CC6FAE">
        <w:rPr>
          <w:rFonts w:ascii="Times New Roman" w:hAnsi="Times New Roman" w:cs="Times New Roman"/>
          <w:color w:val="000000" w:themeColor="text1"/>
          <w:sz w:val="24"/>
          <w:szCs w:val="24"/>
        </w:rPr>
        <w:t xml:space="preserve">W razie unieważnienia postępowania, Zamawiający nie jest zobowiązany do zwrotu Wykonawcom kosztów związanych z udziałem w postępowaniu. </w:t>
      </w:r>
      <w:r w:rsidRPr="00CC6FAE">
        <w:rPr>
          <w:rFonts w:ascii="Times New Roman" w:eastAsia="Bookman Old Style" w:hAnsi="Times New Roman" w:cs="Times New Roman"/>
          <w:color w:val="000000" w:themeColor="text1"/>
          <w:sz w:val="24"/>
          <w:szCs w:val="24"/>
        </w:rPr>
        <w:t xml:space="preserve">Każdy z Wykonawców może złożyć tylko jedną ofertę. </w:t>
      </w:r>
    </w:p>
    <w:p w14:paraId="149C60ED" w14:textId="77777777" w:rsidR="00921384" w:rsidRPr="00CC6FAE" w:rsidRDefault="00921384" w:rsidP="00921384">
      <w:pPr>
        <w:jc w:val="both"/>
        <w:rPr>
          <w:rFonts w:ascii="Times New Roman" w:hAnsi="Times New Roman" w:cs="Times New Roman"/>
          <w:b/>
          <w:color w:val="000000" w:themeColor="text1"/>
          <w:sz w:val="24"/>
          <w:szCs w:val="24"/>
        </w:rPr>
      </w:pPr>
      <w:r w:rsidRPr="00CC6FAE">
        <w:rPr>
          <w:rFonts w:ascii="Times New Roman" w:hAnsi="Times New Roman" w:cs="Times New Roman"/>
          <w:color w:val="000000" w:themeColor="text1"/>
          <w:sz w:val="24"/>
          <w:szCs w:val="24"/>
        </w:rPr>
        <w:t>Zamawiający zastrzega sobie prawo do zmiany treści i warunków określonych w niniejszym zapytaniu przed upływem terminu składania ofert, jak również unieważnienia postępowania bez podawania przyczyny, w szczególności w przypadku, gdy:</w:t>
      </w:r>
    </w:p>
    <w:p w14:paraId="4E3F10C1" w14:textId="77777777" w:rsidR="00921384" w:rsidRPr="00CC6FAE" w:rsidRDefault="00921384" w:rsidP="00921384">
      <w:pPr>
        <w:jc w:val="both"/>
        <w:rPr>
          <w:rFonts w:ascii="Times New Roman" w:hAnsi="Times New Roman" w:cs="Times New Roman"/>
          <w:color w:val="000000" w:themeColor="text1"/>
          <w:sz w:val="24"/>
          <w:szCs w:val="24"/>
        </w:rPr>
      </w:pPr>
      <w:r w:rsidRPr="00CC6FAE">
        <w:rPr>
          <w:rFonts w:ascii="Times New Roman" w:hAnsi="Times New Roman" w:cs="Times New Roman"/>
          <w:color w:val="000000" w:themeColor="text1"/>
          <w:sz w:val="24"/>
          <w:szCs w:val="24"/>
        </w:rPr>
        <w:t>a) postępowanie dotknięte będzie wadą uniemożliwiającą zawarcie ważnej umowy;</w:t>
      </w:r>
    </w:p>
    <w:p w14:paraId="1C6AF23E" w14:textId="7B7D3614" w:rsidR="00921384" w:rsidRPr="00CC6FAE" w:rsidRDefault="00921384" w:rsidP="00921384">
      <w:pPr>
        <w:jc w:val="both"/>
        <w:rPr>
          <w:rFonts w:ascii="Times New Roman" w:hAnsi="Times New Roman" w:cs="Times New Roman"/>
          <w:color w:val="000000" w:themeColor="text1"/>
          <w:sz w:val="24"/>
          <w:szCs w:val="24"/>
        </w:rPr>
      </w:pPr>
      <w:r w:rsidRPr="00CC6FAE">
        <w:rPr>
          <w:rFonts w:ascii="Times New Roman" w:hAnsi="Times New Roman" w:cs="Times New Roman"/>
          <w:color w:val="000000" w:themeColor="text1"/>
          <w:sz w:val="24"/>
          <w:szCs w:val="24"/>
        </w:rPr>
        <w:t>b) wystąpią inne okoliczności, które według oceny Zamawiającego uczynią dalsze prowadzenie postępowania nieuzasadnionym.</w:t>
      </w:r>
    </w:p>
    <w:p w14:paraId="4DDC0705" w14:textId="006EE49A" w:rsidR="00921384" w:rsidRPr="00CC6FAE" w:rsidRDefault="00921384" w:rsidP="00921384">
      <w:pPr>
        <w:jc w:val="both"/>
        <w:rPr>
          <w:rFonts w:ascii="Times New Roman" w:hAnsi="Times New Roman" w:cs="Times New Roman"/>
          <w:b/>
          <w:color w:val="000000" w:themeColor="text1"/>
          <w:sz w:val="24"/>
          <w:szCs w:val="24"/>
        </w:rPr>
      </w:pPr>
      <w:r w:rsidRPr="00CC6FAE">
        <w:rPr>
          <w:rFonts w:ascii="Times New Roman" w:hAnsi="Times New Roman" w:cs="Times New Roman"/>
          <w:b/>
          <w:color w:val="000000" w:themeColor="text1"/>
          <w:sz w:val="24"/>
          <w:szCs w:val="24"/>
        </w:rPr>
        <w:t>VII. Warunki udziału w postępowaniu oraz opis sposobu dokonania oceny ich spełnienia</w:t>
      </w:r>
    </w:p>
    <w:p w14:paraId="0D062422" w14:textId="6B501995" w:rsidR="00921384" w:rsidRPr="00CC6FAE" w:rsidRDefault="00921384" w:rsidP="00B52E4E">
      <w:pPr>
        <w:jc w:val="both"/>
        <w:rPr>
          <w:rFonts w:ascii="Times New Roman" w:hAnsi="Times New Roman" w:cs="Times New Roman"/>
          <w:color w:val="000000" w:themeColor="text1"/>
          <w:sz w:val="24"/>
          <w:szCs w:val="24"/>
        </w:rPr>
      </w:pPr>
      <w:r w:rsidRPr="00CC6FAE">
        <w:rPr>
          <w:rFonts w:ascii="Times New Roman" w:hAnsi="Times New Roman" w:cs="Times New Roman"/>
          <w:color w:val="000000" w:themeColor="text1"/>
          <w:sz w:val="24"/>
          <w:szCs w:val="24"/>
        </w:rPr>
        <w:t>Zamawiający wykluczy z postępowania  podmioty</w:t>
      </w:r>
      <w:r w:rsidR="00B52E4E" w:rsidRPr="00CC6FAE">
        <w:rPr>
          <w:rFonts w:ascii="Times New Roman" w:hAnsi="Times New Roman" w:cs="Times New Roman"/>
          <w:color w:val="000000" w:themeColor="text1"/>
          <w:sz w:val="24"/>
          <w:szCs w:val="24"/>
        </w:rPr>
        <w:t xml:space="preserve"> </w:t>
      </w:r>
      <w:r w:rsidRPr="00CC6FAE">
        <w:rPr>
          <w:rFonts w:ascii="Times New Roman" w:hAnsi="Times New Roman" w:cs="Times New Roman"/>
          <w:color w:val="000000" w:themeColor="text1"/>
          <w:sz w:val="24"/>
          <w:szCs w:val="24"/>
        </w:rPr>
        <w:t>powiązane z Zamawiającym osobowo lub kapitałowo.</w:t>
      </w:r>
    </w:p>
    <w:p w14:paraId="7CEBDB91" w14:textId="77777777" w:rsidR="00921384" w:rsidRPr="00CC6FAE" w:rsidRDefault="00921384" w:rsidP="00921384">
      <w:pPr>
        <w:jc w:val="both"/>
        <w:rPr>
          <w:rFonts w:ascii="Times New Roman" w:hAnsi="Times New Roman" w:cs="Times New Roman"/>
          <w:color w:val="000000" w:themeColor="text1"/>
          <w:sz w:val="24"/>
          <w:szCs w:val="24"/>
        </w:rPr>
      </w:pPr>
      <w:r w:rsidRPr="00CC6FAE">
        <w:rPr>
          <w:rFonts w:ascii="Times New Roman" w:hAnsi="Times New Roman" w:cs="Times New Roman"/>
          <w:color w:val="000000" w:themeColor="text1"/>
          <w:sz w:val="24"/>
          <w:szCs w:val="24"/>
        </w:rPr>
        <w:t xml:space="preserve">Opis sposobu dokonywania oceny spełniania tego warunku: </w:t>
      </w:r>
    </w:p>
    <w:p w14:paraId="39B34992" w14:textId="652ACA8C" w:rsidR="00921384" w:rsidRPr="002D4CC7" w:rsidRDefault="00921384" w:rsidP="002D4CC7">
      <w:pPr>
        <w:jc w:val="both"/>
        <w:rPr>
          <w:rFonts w:ascii="Times New Roman" w:hAnsi="Times New Roman" w:cs="Times New Roman"/>
          <w:color w:val="000000" w:themeColor="text1"/>
          <w:sz w:val="24"/>
          <w:szCs w:val="24"/>
        </w:rPr>
      </w:pPr>
      <w:r w:rsidRPr="00CC6FAE">
        <w:rPr>
          <w:rFonts w:ascii="Times New Roman" w:hAnsi="Times New Roman" w:cs="Times New Roman"/>
          <w:color w:val="000000" w:themeColor="text1"/>
          <w:sz w:val="24"/>
          <w:szCs w:val="24"/>
        </w:rPr>
        <w:t xml:space="preserve">Zamawiający dokona oceny spełniania przez Wykonawcę wyżej wskazanego warunku udziału w postępowaniu według formuły „spełnia/nie spełnia” - na podstawie analizy złożonego przez Wykonawcę oświadczenia zgodnego z wzorem stanowiącym załącznik nr 2 do niniejszego </w:t>
      </w:r>
      <w:r w:rsidRPr="00CC6FAE">
        <w:rPr>
          <w:rFonts w:ascii="Times New Roman" w:hAnsi="Times New Roman" w:cs="Times New Roman"/>
          <w:color w:val="000000" w:themeColor="text1"/>
          <w:sz w:val="24"/>
          <w:szCs w:val="24"/>
        </w:rPr>
        <w:lastRenderedPageBreak/>
        <w:t>zapytania ofertowego. W przypadku złożenia oferty przez Wykonawcę powiązanego kapitałowo lub osobowo z Zamawiającym, zostanie on wykluczony z udziału w postępowaniu.</w:t>
      </w:r>
      <w:r w:rsidRPr="00CC6FAE">
        <w:rPr>
          <w:rFonts w:ascii="Times New Roman" w:hAnsi="Times New Roman" w:cs="Times New Roman"/>
          <w:b/>
          <w:color w:val="000000" w:themeColor="text1"/>
          <w:sz w:val="24"/>
          <w:szCs w:val="24"/>
        </w:rPr>
        <w:t xml:space="preserve">                                                                                                            </w:t>
      </w:r>
    </w:p>
    <w:p w14:paraId="2E1A4354" w14:textId="5A1AEC36" w:rsidR="00921384" w:rsidRPr="00CC6FAE" w:rsidRDefault="00B52E4E" w:rsidP="004F134E">
      <w:pPr>
        <w:spacing w:after="0"/>
        <w:jc w:val="both"/>
        <w:rPr>
          <w:rFonts w:ascii="Times New Roman" w:hAnsi="Times New Roman" w:cs="Times New Roman"/>
          <w:b/>
          <w:color w:val="000000" w:themeColor="text1"/>
          <w:sz w:val="24"/>
          <w:szCs w:val="24"/>
        </w:rPr>
      </w:pPr>
      <w:r w:rsidRPr="00CC6FAE">
        <w:rPr>
          <w:rFonts w:ascii="Times New Roman" w:hAnsi="Times New Roman" w:cs="Times New Roman"/>
          <w:b/>
          <w:color w:val="000000" w:themeColor="text1"/>
          <w:sz w:val="24"/>
          <w:szCs w:val="24"/>
        </w:rPr>
        <w:t>VIII</w:t>
      </w:r>
      <w:r w:rsidR="00921384" w:rsidRPr="00CC6FAE">
        <w:rPr>
          <w:rFonts w:ascii="Times New Roman" w:hAnsi="Times New Roman" w:cs="Times New Roman"/>
          <w:b/>
          <w:color w:val="000000" w:themeColor="text1"/>
          <w:sz w:val="24"/>
          <w:szCs w:val="24"/>
        </w:rPr>
        <w:t>. Warunki realizacji zamówienia</w:t>
      </w:r>
    </w:p>
    <w:p w14:paraId="60E05A00" w14:textId="25AEF9C3" w:rsidR="00921384" w:rsidRPr="002D4CC7" w:rsidRDefault="00921384" w:rsidP="002D4CC7">
      <w:pPr>
        <w:jc w:val="both"/>
        <w:rPr>
          <w:rFonts w:ascii="Times New Roman" w:hAnsi="Times New Roman" w:cs="Times New Roman"/>
          <w:color w:val="000000" w:themeColor="text1"/>
          <w:sz w:val="24"/>
          <w:szCs w:val="24"/>
        </w:rPr>
      </w:pPr>
      <w:r w:rsidRPr="00CC6FAE">
        <w:rPr>
          <w:rFonts w:ascii="Times New Roman" w:hAnsi="Times New Roman" w:cs="Times New Roman"/>
          <w:color w:val="000000" w:themeColor="text1"/>
          <w:sz w:val="24"/>
          <w:szCs w:val="24"/>
        </w:rPr>
        <w:t xml:space="preserve">Rozliczenie z Wykonawcą nastąpi na podstawie wystawianych przez Wykonawcę faktur/rachunków, w ciągu </w:t>
      </w:r>
      <w:r w:rsidR="00161502">
        <w:rPr>
          <w:rFonts w:ascii="Times New Roman" w:hAnsi="Times New Roman" w:cs="Times New Roman"/>
          <w:color w:val="000000" w:themeColor="text1"/>
          <w:sz w:val="24"/>
          <w:szCs w:val="24"/>
        </w:rPr>
        <w:t>14</w:t>
      </w:r>
      <w:r w:rsidRPr="00CC6FAE">
        <w:rPr>
          <w:rFonts w:ascii="Times New Roman" w:hAnsi="Times New Roman" w:cs="Times New Roman"/>
          <w:color w:val="000000" w:themeColor="text1"/>
          <w:sz w:val="24"/>
          <w:szCs w:val="24"/>
        </w:rPr>
        <w:t xml:space="preserve"> dni od dnia wystawienia przez Wykonawcę faktury/rachunku. Podstawą do wystawienia przez Wykonawcę faktury/rachunku obejmującej wynagrodzenie z ty</w:t>
      </w:r>
      <w:r w:rsidR="005729BD" w:rsidRPr="00CC6FAE">
        <w:rPr>
          <w:rFonts w:ascii="Times New Roman" w:hAnsi="Times New Roman" w:cs="Times New Roman"/>
          <w:color w:val="000000" w:themeColor="text1"/>
          <w:sz w:val="24"/>
          <w:szCs w:val="24"/>
        </w:rPr>
        <w:t xml:space="preserve">tułu </w:t>
      </w:r>
      <w:r w:rsidR="00B52E4E" w:rsidRPr="00CC6FAE">
        <w:rPr>
          <w:rFonts w:ascii="Times New Roman" w:hAnsi="Times New Roman" w:cs="Times New Roman"/>
          <w:color w:val="000000" w:themeColor="text1"/>
          <w:sz w:val="24"/>
          <w:szCs w:val="24"/>
        </w:rPr>
        <w:t xml:space="preserve">realizacji przedmiotu </w:t>
      </w:r>
      <w:r w:rsidR="0081358B" w:rsidRPr="00CC6FAE">
        <w:rPr>
          <w:rFonts w:ascii="Times New Roman" w:hAnsi="Times New Roman" w:cs="Times New Roman"/>
          <w:color w:val="000000" w:themeColor="text1"/>
          <w:sz w:val="24"/>
          <w:szCs w:val="24"/>
        </w:rPr>
        <w:t>zamówienia</w:t>
      </w:r>
      <w:r w:rsidRPr="00CC6FAE">
        <w:rPr>
          <w:rFonts w:ascii="Times New Roman" w:hAnsi="Times New Roman" w:cs="Times New Roman"/>
          <w:color w:val="000000" w:themeColor="text1"/>
          <w:sz w:val="24"/>
          <w:szCs w:val="24"/>
        </w:rPr>
        <w:t xml:space="preserve"> będzie podpisany przez Strony protokół zdawczo – odbiorczy, potwierdzający prawi</w:t>
      </w:r>
      <w:r w:rsidR="005729BD" w:rsidRPr="00CC6FAE">
        <w:rPr>
          <w:rFonts w:ascii="Times New Roman" w:hAnsi="Times New Roman" w:cs="Times New Roman"/>
          <w:color w:val="000000" w:themeColor="text1"/>
          <w:sz w:val="24"/>
          <w:szCs w:val="24"/>
        </w:rPr>
        <w:t>dłowe wykonanie p</w:t>
      </w:r>
      <w:r w:rsidR="00BC47C5" w:rsidRPr="00CC6FAE">
        <w:rPr>
          <w:rFonts w:ascii="Times New Roman" w:hAnsi="Times New Roman" w:cs="Times New Roman"/>
          <w:color w:val="000000" w:themeColor="text1"/>
          <w:sz w:val="24"/>
          <w:szCs w:val="24"/>
        </w:rPr>
        <w:t xml:space="preserve">rzedmiotu zamówienia </w:t>
      </w:r>
      <w:r w:rsidRPr="00CC6FAE">
        <w:rPr>
          <w:rFonts w:ascii="Times New Roman" w:hAnsi="Times New Roman" w:cs="Times New Roman"/>
          <w:color w:val="000000" w:themeColor="text1"/>
          <w:sz w:val="24"/>
          <w:szCs w:val="24"/>
        </w:rPr>
        <w:t xml:space="preserve">oraz przekazanie Zamawiającemu dokumentu/dokumentów będących </w:t>
      </w:r>
      <w:r w:rsidR="00B52E4E" w:rsidRPr="00CC6FAE">
        <w:rPr>
          <w:rFonts w:ascii="Times New Roman" w:hAnsi="Times New Roman" w:cs="Times New Roman"/>
          <w:color w:val="000000" w:themeColor="text1"/>
          <w:sz w:val="24"/>
          <w:szCs w:val="24"/>
        </w:rPr>
        <w:t>przedmiotem zamówienia.</w:t>
      </w:r>
    </w:p>
    <w:p w14:paraId="19E99C53" w14:textId="55E4CC2D" w:rsidR="00921384" w:rsidRPr="00CC6FAE" w:rsidRDefault="00B52E4E" w:rsidP="00921384">
      <w:pPr>
        <w:jc w:val="both"/>
        <w:rPr>
          <w:rFonts w:ascii="Times New Roman" w:hAnsi="Times New Roman" w:cs="Times New Roman"/>
          <w:b/>
          <w:color w:val="000000" w:themeColor="text1"/>
          <w:sz w:val="24"/>
          <w:szCs w:val="24"/>
        </w:rPr>
      </w:pPr>
      <w:r w:rsidRPr="00CC6FAE">
        <w:rPr>
          <w:rFonts w:ascii="Times New Roman" w:hAnsi="Times New Roman" w:cs="Times New Roman"/>
          <w:b/>
          <w:color w:val="000000" w:themeColor="text1"/>
          <w:sz w:val="24"/>
          <w:szCs w:val="24"/>
        </w:rPr>
        <w:t>I</w:t>
      </w:r>
      <w:r w:rsidR="00921384" w:rsidRPr="00CC6FAE">
        <w:rPr>
          <w:rFonts w:ascii="Times New Roman" w:hAnsi="Times New Roman" w:cs="Times New Roman"/>
          <w:b/>
          <w:color w:val="000000" w:themeColor="text1"/>
          <w:sz w:val="24"/>
          <w:szCs w:val="24"/>
        </w:rPr>
        <w:t>X.  Sposób przygotowania oferty:</w:t>
      </w:r>
    </w:p>
    <w:p w14:paraId="321EEC54" w14:textId="77777777" w:rsidR="00921384" w:rsidRPr="00CC6FAE" w:rsidRDefault="00921384" w:rsidP="00921384">
      <w:pPr>
        <w:pStyle w:val="Akapitzlist"/>
        <w:numPr>
          <w:ilvl w:val="0"/>
          <w:numId w:val="19"/>
        </w:numPr>
        <w:tabs>
          <w:tab w:val="clear" w:pos="1800"/>
          <w:tab w:val="num" w:pos="284"/>
        </w:tabs>
        <w:ind w:left="284" w:hanging="284"/>
        <w:jc w:val="both"/>
        <w:rPr>
          <w:rFonts w:ascii="Times New Roman" w:hAnsi="Times New Roman" w:cs="Times New Roman"/>
          <w:color w:val="000000" w:themeColor="text1"/>
          <w:sz w:val="24"/>
          <w:szCs w:val="24"/>
        </w:rPr>
      </w:pPr>
      <w:r w:rsidRPr="00CC6FAE">
        <w:rPr>
          <w:rFonts w:ascii="Times New Roman" w:hAnsi="Times New Roman" w:cs="Times New Roman"/>
          <w:color w:val="000000" w:themeColor="text1"/>
          <w:sz w:val="24"/>
          <w:szCs w:val="24"/>
        </w:rPr>
        <w:t xml:space="preserve">Ofertę sporządzić należy na druku „Formularz ofertowy” stanowiącym </w:t>
      </w:r>
      <w:r w:rsidRPr="00CC6FAE">
        <w:rPr>
          <w:rFonts w:ascii="Times New Roman" w:hAnsi="Times New Roman" w:cs="Times New Roman"/>
          <w:b/>
          <w:color w:val="000000" w:themeColor="text1"/>
          <w:sz w:val="24"/>
          <w:szCs w:val="24"/>
        </w:rPr>
        <w:t xml:space="preserve">Załącznik nr 1 </w:t>
      </w:r>
      <w:r w:rsidRPr="00CC6FAE">
        <w:rPr>
          <w:rFonts w:ascii="Times New Roman" w:hAnsi="Times New Roman" w:cs="Times New Roman"/>
          <w:color w:val="000000" w:themeColor="text1"/>
          <w:sz w:val="24"/>
          <w:szCs w:val="24"/>
        </w:rPr>
        <w:t>do niniejszego zapytania ofertowego, w języku polskim, w formie pisemnej, czytelnie, wypełniając nieścieralnym atramentem lub długopisem, maszynowo lub komputerowo. Oferta winna być podpisana przez Wykonawcę lub osobę upoważnioną do reprezentowania Wykonawcy (dotyczy również ofert wysłanych drogą mailową).</w:t>
      </w:r>
    </w:p>
    <w:p w14:paraId="78C6DB68" w14:textId="62BFA283" w:rsidR="00921384" w:rsidRPr="00CC6FAE" w:rsidRDefault="00921384" w:rsidP="00B52E4E">
      <w:pPr>
        <w:pStyle w:val="Akapitzlist"/>
        <w:numPr>
          <w:ilvl w:val="0"/>
          <w:numId w:val="19"/>
        </w:numPr>
        <w:tabs>
          <w:tab w:val="clear" w:pos="1800"/>
          <w:tab w:val="num" w:pos="284"/>
        </w:tabs>
        <w:ind w:left="284" w:hanging="284"/>
        <w:jc w:val="both"/>
        <w:rPr>
          <w:rFonts w:ascii="Times New Roman" w:hAnsi="Times New Roman" w:cs="Times New Roman"/>
          <w:color w:val="000000" w:themeColor="text1"/>
          <w:sz w:val="24"/>
          <w:szCs w:val="24"/>
        </w:rPr>
      </w:pPr>
      <w:r w:rsidRPr="00CC6FAE">
        <w:rPr>
          <w:rFonts w:ascii="Times New Roman" w:hAnsi="Times New Roman" w:cs="Times New Roman"/>
          <w:bCs/>
          <w:color w:val="000000" w:themeColor="text1"/>
          <w:sz w:val="24"/>
          <w:szCs w:val="24"/>
        </w:rPr>
        <w:t xml:space="preserve">Do Formularza ofertowego stanowiącego </w:t>
      </w:r>
      <w:r w:rsidRPr="00CC6FAE">
        <w:rPr>
          <w:rFonts w:ascii="Times New Roman" w:hAnsi="Times New Roman" w:cs="Times New Roman"/>
          <w:b/>
          <w:bCs/>
          <w:color w:val="000000" w:themeColor="text1"/>
          <w:sz w:val="24"/>
          <w:szCs w:val="24"/>
        </w:rPr>
        <w:t xml:space="preserve">Załącznik nr 1 </w:t>
      </w:r>
      <w:r w:rsidRPr="00CC6FAE">
        <w:rPr>
          <w:rFonts w:ascii="Times New Roman" w:hAnsi="Times New Roman" w:cs="Times New Roman"/>
          <w:bCs/>
          <w:color w:val="000000" w:themeColor="text1"/>
          <w:sz w:val="24"/>
          <w:szCs w:val="24"/>
        </w:rPr>
        <w:t>do niniejszego zapytania ofertowego należy dołączyć</w:t>
      </w:r>
      <w:r w:rsidR="00B52E4E" w:rsidRPr="00CC6FAE">
        <w:rPr>
          <w:rFonts w:ascii="Times New Roman" w:hAnsi="Times New Roman" w:cs="Times New Roman"/>
          <w:bCs/>
          <w:color w:val="000000" w:themeColor="text1"/>
          <w:sz w:val="24"/>
          <w:szCs w:val="24"/>
        </w:rPr>
        <w:t xml:space="preserve"> o</w:t>
      </w:r>
      <w:r w:rsidRPr="00CC6FAE">
        <w:rPr>
          <w:rFonts w:ascii="Times New Roman" w:hAnsi="Times New Roman" w:cs="Times New Roman"/>
          <w:color w:val="000000" w:themeColor="text1"/>
          <w:sz w:val="24"/>
          <w:szCs w:val="24"/>
        </w:rPr>
        <w:t xml:space="preserve">świadczenie o braku powiązań osobowych lub kapitałowych pomiędzy Wykonawcą a Zamawiającym stanowiące </w:t>
      </w:r>
      <w:r w:rsidRPr="00CC6FAE">
        <w:rPr>
          <w:rFonts w:ascii="Times New Roman" w:hAnsi="Times New Roman" w:cs="Times New Roman"/>
          <w:b/>
          <w:color w:val="000000" w:themeColor="text1"/>
          <w:sz w:val="24"/>
          <w:szCs w:val="24"/>
        </w:rPr>
        <w:t>Załącznik nr 2</w:t>
      </w:r>
      <w:r w:rsidRPr="00CC6FAE">
        <w:rPr>
          <w:rFonts w:ascii="Times New Roman" w:hAnsi="Times New Roman" w:cs="Times New Roman"/>
          <w:color w:val="000000" w:themeColor="text1"/>
          <w:sz w:val="24"/>
          <w:szCs w:val="24"/>
        </w:rPr>
        <w:t xml:space="preserve"> do zapytania ofertowego.</w:t>
      </w:r>
    </w:p>
    <w:p w14:paraId="3847CE8A" w14:textId="77777777" w:rsidR="00921384" w:rsidRPr="00CC6FAE" w:rsidRDefault="00921384" w:rsidP="00921384">
      <w:pPr>
        <w:pStyle w:val="Akapitzlist"/>
        <w:numPr>
          <w:ilvl w:val="0"/>
          <w:numId w:val="19"/>
        </w:numPr>
        <w:tabs>
          <w:tab w:val="clear" w:pos="1800"/>
          <w:tab w:val="num" w:pos="284"/>
        </w:tabs>
        <w:ind w:left="284" w:hanging="284"/>
        <w:jc w:val="both"/>
        <w:rPr>
          <w:rFonts w:ascii="Times New Roman" w:hAnsi="Times New Roman" w:cs="Times New Roman"/>
          <w:color w:val="000000" w:themeColor="text1"/>
          <w:sz w:val="24"/>
          <w:szCs w:val="24"/>
        </w:rPr>
      </w:pPr>
      <w:r w:rsidRPr="00CC6FAE">
        <w:rPr>
          <w:rFonts w:ascii="Times New Roman" w:hAnsi="Times New Roman" w:cs="Times New Roman"/>
          <w:color w:val="000000" w:themeColor="text1"/>
          <w:sz w:val="24"/>
          <w:szCs w:val="24"/>
        </w:rPr>
        <w:t xml:space="preserve">Jeżeli z przedłożonych do oferty dokumentów nie wynika upoważnienie do podpisania i złożenia oferty przez osobę reprezentującą Wykonawcę – przekazanie pełnomocnictwa podpisanego przez osobę reprezentującą Wykonawcę. </w:t>
      </w:r>
    </w:p>
    <w:p w14:paraId="50105441" w14:textId="4B9C91DA" w:rsidR="00921384" w:rsidRPr="00703368" w:rsidRDefault="00921384" w:rsidP="00962E0E">
      <w:pPr>
        <w:pStyle w:val="Akapitzlist"/>
        <w:numPr>
          <w:ilvl w:val="0"/>
          <w:numId w:val="19"/>
        </w:numPr>
        <w:tabs>
          <w:tab w:val="clear" w:pos="1800"/>
          <w:tab w:val="num" w:pos="284"/>
        </w:tabs>
        <w:ind w:left="284" w:hanging="284"/>
        <w:jc w:val="both"/>
        <w:rPr>
          <w:rFonts w:ascii="Times New Roman" w:hAnsi="Times New Roman" w:cs="Times New Roman"/>
          <w:color w:val="000000" w:themeColor="text1"/>
          <w:sz w:val="24"/>
          <w:szCs w:val="24"/>
        </w:rPr>
      </w:pPr>
      <w:r w:rsidRPr="00703368">
        <w:rPr>
          <w:rFonts w:ascii="Times New Roman" w:hAnsi="Times New Roman" w:cs="Times New Roman"/>
          <w:color w:val="000000" w:themeColor="text1"/>
          <w:sz w:val="24"/>
          <w:szCs w:val="24"/>
        </w:rPr>
        <w:t xml:space="preserve">Zamawiający może żądać od Wykonawców wyjaśnień dotyczących treści złożonych ofert lub przedłożenia dodatkowych dokumentów w celu weryfikacji spełnienia warunków udziału w postępowaniu lub zgodności oferowanego przedmiotu zamówienia z wymaganiami Zamawiającego. Zamawiający dopuszcza możliwość wzywania Wykonawców do złożenia wyjaśnień lub przedłożenia dokumentów oraz składania wyjaśnień, przedkładania dodatkowych dokumentów przez Wykonawców drogą mailową. </w:t>
      </w:r>
    </w:p>
    <w:p w14:paraId="1D7D24D2" w14:textId="6CCA7186" w:rsidR="00921384" w:rsidRPr="00CC6FAE" w:rsidRDefault="001C6D2F" w:rsidP="00921384">
      <w:pPr>
        <w:jc w:val="both"/>
        <w:rPr>
          <w:rFonts w:ascii="Times New Roman" w:hAnsi="Times New Roman" w:cs="Times New Roman"/>
          <w:b/>
          <w:color w:val="000000" w:themeColor="text1"/>
          <w:sz w:val="24"/>
          <w:szCs w:val="24"/>
        </w:rPr>
      </w:pPr>
      <w:r w:rsidRPr="00CC6FAE">
        <w:rPr>
          <w:rFonts w:ascii="Times New Roman" w:hAnsi="Times New Roman" w:cs="Times New Roman"/>
          <w:b/>
          <w:color w:val="000000" w:themeColor="text1"/>
          <w:sz w:val="24"/>
          <w:szCs w:val="24"/>
        </w:rPr>
        <w:t>X</w:t>
      </w:r>
      <w:r w:rsidR="00921384" w:rsidRPr="00CC6FAE">
        <w:rPr>
          <w:rFonts w:ascii="Times New Roman" w:hAnsi="Times New Roman" w:cs="Times New Roman"/>
          <w:b/>
          <w:color w:val="000000" w:themeColor="text1"/>
          <w:sz w:val="24"/>
          <w:szCs w:val="24"/>
        </w:rPr>
        <w:t>. Opis sposobu obliczenia ceny oferty</w:t>
      </w:r>
    </w:p>
    <w:p w14:paraId="64FA52A5" w14:textId="77777777" w:rsidR="00921384" w:rsidRPr="00CC6FAE" w:rsidRDefault="00921384" w:rsidP="00921384">
      <w:pPr>
        <w:pStyle w:val="Akapitzlist"/>
        <w:numPr>
          <w:ilvl w:val="0"/>
          <w:numId w:val="22"/>
        </w:numPr>
        <w:spacing w:after="0"/>
        <w:ind w:left="284" w:hanging="284"/>
        <w:jc w:val="both"/>
        <w:rPr>
          <w:rFonts w:ascii="Times New Roman" w:hAnsi="Times New Roman" w:cs="Times New Roman"/>
          <w:color w:val="000000" w:themeColor="text1"/>
          <w:sz w:val="24"/>
          <w:szCs w:val="24"/>
        </w:rPr>
      </w:pPr>
      <w:r w:rsidRPr="00CC6FAE">
        <w:rPr>
          <w:rFonts w:ascii="Times New Roman" w:hAnsi="Times New Roman" w:cs="Times New Roman"/>
          <w:color w:val="000000" w:themeColor="text1"/>
          <w:sz w:val="24"/>
          <w:szCs w:val="24"/>
        </w:rPr>
        <w:t xml:space="preserve">Wykonawca zobowiązany jest do podania ceny za realizację przedmiotu zamówienia zgodnie z formularzem ofertowym. </w:t>
      </w:r>
    </w:p>
    <w:p w14:paraId="72417348" w14:textId="77777777" w:rsidR="00921384" w:rsidRPr="00CC6FAE" w:rsidRDefault="00921384" w:rsidP="00921384">
      <w:pPr>
        <w:pStyle w:val="Akapitzlist"/>
        <w:numPr>
          <w:ilvl w:val="0"/>
          <w:numId w:val="22"/>
        </w:numPr>
        <w:spacing w:after="0"/>
        <w:ind w:left="284" w:hanging="284"/>
        <w:jc w:val="both"/>
        <w:rPr>
          <w:rFonts w:ascii="Times New Roman" w:hAnsi="Times New Roman" w:cs="Times New Roman"/>
          <w:color w:val="000000" w:themeColor="text1"/>
          <w:sz w:val="24"/>
          <w:szCs w:val="24"/>
        </w:rPr>
      </w:pPr>
      <w:r w:rsidRPr="00CC6FAE">
        <w:rPr>
          <w:rFonts w:ascii="Times New Roman" w:hAnsi="Times New Roman" w:cs="Times New Roman"/>
          <w:color w:val="000000" w:themeColor="text1"/>
          <w:sz w:val="24"/>
          <w:szCs w:val="24"/>
        </w:rPr>
        <w:t xml:space="preserve">Podana w ofercie cena musi być wyrażona w PLN. Cena musi uwzględniać wszystkie wymagania niniejszego zapytania ofertowego oraz obejmować wszelkie koszty związane z terminowym i prawidłowym wykonaniem przedmiotu zamówienia oraz warunkami i wytycznymi stawianymi przez Zamawiającego, odnoszącymi się do przedmiotu zamówienia. </w:t>
      </w:r>
    </w:p>
    <w:p w14:paraId="53F08E36" w14:textId="77777777" w:rsidR="00921384" w:rsidRPr="00CC6FAE" w:rsidRDefault="00921384" w:rsidP="00921384">
      <w:pPr>
        <w:pStyle w:val="Akapitzlist"/>
        <w:numPr>
          <w:ilvl w:val="0"/>
          <w:numId w:val="22"/>
        </w:numPr>
        <w:spacing w:after="0"/>
        <w:ind w:left="284" w:hanging="284"/>
        <w:jc w:val="both"/>
        <w:rPr>
          <w:rFonts w:ascii="Times New Roman" w:hAnsi="Times New Roman" w:cs="Times New Roman"/>
          <w:color w:val="000000" w:themeColor="text1"/>
          <w:sz w:val="24"/>
          <w:szCs w:val="24"/>
        </w:rPr>
      </w:pPr>
      <w:r w:rsidRPr="00CC6FAE">
        <w:rPr>
          <w:rFonts w:ascii="Times New Roman" w:hAnsi="Times New Roman" w:cs="Times New Roman"/>
          <w:color w:val="000000" w:themeColor="text1"/>
          <w:sz w:val="24"/>
          <w:szCs w:val="24"/>
        </w:rPr>
        <w:t xml:space="preserve">Cena dla przedmiotu zamówienia może być tylko jedna, nie dopuszcza się wariantowości cen. Wszelkie upusty, rabaty, winny być od razu ujęte w obliczaniu ceny, tak by wyliczona cena </w:t>
      </w:r>
      <w:r w:rsidRPr="00CC6FAE">
        <w:rPr>
          <w:rFonts w:ascii="Times New Roman" w:hAnsi="Times New Roman" w:cs="Times New Roman"/>
          <w:color w:val="000000" w:themeColor="text1"/>
          <w:sz w:val="24"/>
          <w:szCs w:val="24"/>
        </w:rPr>
        <w:lastRenderedPageBreak/>
        <w:t>za realizację przedmiotu zamówienia była ceną ostateczną, bez konieczności dokonywania przez Zamawiającego przeliczeń i innych działań w celu jej określenia.</w:t>
      </w:r>
    </w:p>
    <w:p w14:paraId="01211A93" w14:textId="3ABB97D7" w:rsidR="00921384" w:rsidRPr="002D4CC7" w:rsidRDefault="00921384" w:rsidP="00921384">
      <w:pPr>
        <w:pStyle w:val="Akapitzlist"/>
        <w:numPr>
          <w:ilvl w:val="0"/>
          <w:numId w:val="22"/>
        </w:numPr>
        <w:spacing w:after="0"/>
        <w:ind w:left="284" w:hanging="284"/>
        <w:jc w:val="both"/>
        <w:rPr>
          <w:rFonts w:ascii="Times New Roman" w:hAnsi="Times New Roman" w:cs="Times New Roman"/>
          <w:color w:val="000000" w:themeColor="text1"/>
          <w:sz w:val="24"/>
          <w:szCs w:val="24"/>
        </w:rPr>
      </w:pPr>
      <w:r w:rsidRPr="00CC6FAE">
        <w:rPr>
          <w:rFonts w:ascii="Times New Roman" w:hAnsi="Times New Roman" w:cs="Times New Roman"/>
          <w:color w:val="000000" w:themeColor="text1"/>
          <w:sz w:val="24"/>
          <w:szCs w:val="24"/>
        </w:rPr>
        <w:t xml:space="preserve">Ceną oferty jest cena </w:t>
      </w:r>
      <w:r w:rsidR="0062574D" w:rsidRPr="00CC6FAE">
        <w:rPr>
          <w:rFonts w:ascii="Times New Roman" w:hAnsi="Times New Roman" w:cs="Times New Roman"/>
          <w:color w:val="000000" w:themeColor="text1"/>
          <w:sz w:val="24"/>
          <w:szCs w:val="24"/>
        </w:rPr>
        <w:t>brutto</w:t>
      </w:r>
      <w:r w:rsidRPr="00CC6FAE">
        <w:rPr>
          <w:rFonts w:ascii="Times New Roman" w:hAnsi="Times New Roman" w:cs="Times New Roman"/>
          <w:color w:val="000000" w:themeColor="text1"/>
          <w:sz w:val="24"/>
          <w:szCs w:val="24"/>
        </w:rPr>
        <w:t xml:space="preserve"> za realizację przedmiotu zamówienia. </w:t>
      </w:r>
    </w:p>
    <w:p w14:paraId="6E0533C5" w14:textId="2D721E23" w:rsidR="00921384" w:rsidRPr="00CC6FAE" w:rsidRDefault="001C6D2F" w:rsidP="00921384">
      <w:pPr>
        <w:jc w:val="both"/>
        <w:rPr>
          <w:rFonts w:ascii="Times New Roman" w:hAnsi="Times New Roman" w:cs="Times New Roman"/>
          <w:b/>
          <w:color w:val="000000" w:themeColor="text1"/>
          <w:sz w:val="24"/>
          <w:szCs w:val="24"/>
        </w:rPr>
      </w:pPr>
      <w:r w:rsidRPr="00CC6FAE">
        <w:rPr>
          <w:rFonts w:ascii="Times New Roman" w:hAnsi="Times New Roman" w:cs="Times New Roman"/>
          <w:b/>
          <w:color w:val="000000" w:themeColor="text1"/>
          <w:sz w:val="24"/>
          <w:szCs w:val="24"/>
        </w:rPr>
        <w:t>X</w:t>
      </w:r>
      <w:r w:rsidR="00921384" w:rsidRPr="00CC6FAE">
        <w:rPr>
          <w:rFonts w:ascii="Times New Roman" w:hAnsi="Times New Roman" w:cs="Times New Roman"/>
          <w:b/>
          <w:color w:val="000000" w:themeColor="text1"/>
          <w:sz w:val="24"/>
          <w:szCs w:val="24"/>
        </w:rPr>
        <w:t>I. Miejsce i termin złożenia oferty, osoba do kontaktu:</w:t>
      </w:r>
    </w:p>
    <w:p w14:paraId="589FF983" w14:textId="071E5D2E" w:rsidR="00921384" w:rsidRPr="00CC6FAE" w:rsidRDefault="00921384" w:rsidP="00921384">
      <w:pPr>
        <w:pStyle w:val="Akapitzlist"/>
        <w:numPr>
          <w:ilvl w:val="0"/>
          <w:numId w:val="21"/>
        </w:numPr>
        <w:spacing w:after="0"/>
        <w:jc w:val="both"/>
        <w:rPr>
          <w:rFonts w:ascii="Times New Roman" w:hAnsi="Times New Roman" w:cs="Times New Roman"/>
          <w:color w:val="000000" w:themeColor="text1"/>
          <w:sz w:val="24"/>
          <w:szCs w:val="24"/>
        </w:rPr>
      </w:pPr>
      <w:r w:rsidRPr="00CC6FAE">
        <w:rPr>
          <w:rFonts w:ascii="Times New Roman" w:hAnsi="Times New Roman" w:cs="Times New Roman"/>
          <w:color w:val="000000" w:themeColor="text1"/>
          <w:sz w:val="24"/>
          <w:szCs w:val="24"/>
        </w:rPr>
        <w:t>Ofertę</w:t>
      </w:r>
      <w:r w:rsidRPr="00CC6FAE">
        <w:rPr>
          <w:rFonts w:ascii="Times New Roman" w:hAnsi="Times New Roman" w:cs="Times New Roman"/>
          <w:bCs/>
          <w:color w:val="000000" w:themeColor="text1"/>
          <w:sz w:val="24"/>
          <w:szCs w:val="24"/>
        </w:rPr>
        <w:t xml:space="preserve"> zgodną z załączonym formularzem i niniejszym zapytaniem ofertowym należy złożyć w terminie do dnia </w:t>
      </w:r>
      <w:r w:rsidR="009B4E03">
        <w:rPr>
          <w:rFonts w:ascii="Times New Roman" w:hAnsi="Times New Roman" w:cs="Times New Roman"/>
          <w:b/>
          <w:bCs/>
          <w:color w:val="000000" w:themeColor="text1"/>
          <w:sz w:val="24"/>
          <w:szCs w:val="24"/>
        </w:rPr>
        <w:t xml:space="preserve">16.01.2026 r. </w:t>
      </w:r>
      <w:r w:rsidR="0062574D" w:rsidRPr="00CC6FAE">
        <w:rPr>
          <w:rFonts w:ascii="Times New Roman" w:hAnsi="Times New Roman" w:cs="Times New Roman"/>
          <w:b/>
          <w:bCs/>
          <w:color w:val="000000" w:themeColor="text1"/>
          <w:sz w:val="24"/>
          <w:szCs w:val="24"/>
        </w:rPr>
        <w:t>do godz. 1</w:t>
      </w:r>
      <w:r w:rsidR="002C06BA">
        <w:rPr>
          <w:rFonts w:ascii="Times New Roman" w:hAnsi="Times New Roman" w:cs="Times New Roman"/>
          <w:b/>
          <w:bCs/>
          <w:color w:val="000000" w:themeColor="text1"/>
          <w:sz w:val="24"/>
          <w:szCs w:val="24"/>
        </w:rPr>
        <w:t>5</w:t>
      </w:r>
      <w:r w:rsidR="0062574D" w:rsidRPr="00CC6FAE">
        <w:rPr>
          <w:rFonts w:ascii="Times New Roman" w:hAnsi="Times New Roman" w:cs="Times New Roman"/>
          <w:b/>
          <w:bCs/>
          <w:color w:val="000000" w:themeColor="text1"/>
          <w:sz w:val="24"/>
          <w:szCs w:val="24"/>
        </w:rPr>
        <w:t>:00</w:t>
      </w:r>
      <w:r w:rsidRPr="00CC6FAE">
        <w:rPr>
          <w:rFonts w:ascii="Times New Roman" w:hAnsi="Times New Roman" w:cs="Times New Roman"/>
          <w:bCs/>
          <w:color w:val="000000" w:themeColor="text1"/>
          <w:sz w:val="24"/>
          <w:szCs w:val="24"/>
        </w:rPr>
        <w:t>.</w:t>
      </w:r>
      <w:r w:rsidR="009B4E03">
        <w:rPr>
          <w:rFonts w:ascii="Times New Roman" w:hAnsi="Times New Roman" w:cs="Times New Roman"/>
          <w:bCs/>
          <w:color w:val="000000" w:themeColor="text1"/>
          <w:sz w:val="24"/>
          <w:szCs w:val="24"/>
        </w:rPr>
        <w:t xml:space="preserve"> </w:t>
      </w:r>
    </w:p>
    <w:p w14:paraId="6970182E" w14:textId="49952299" w:rsidR="00921384" w:rsidRPr="009B4E03" w:rsidRDefault="00921384" w:rsidP="003D5CAF">
      <w:pPr>
        <w:pStyle w:val="Akapitzlist"/>
        <w:numPr>
          <w:ilvl w:val="0"/>
          <w:numId w:val="21"/>
        </w:numPr>
        <w:spacing w:after="0"/>
        <w:jc w:val="both"/>
        <w:rPr>
          <w:rFonts w:ascii="Times New Roman" w:hAnsi="Times New Roman" w:cs="Times New Roman"/>
          <w:b/>
          <w:color w:val="000000" w:themeColor="text1"/>
          <w:sz w:val="24"/>
          <w:szCs w:val="24"/>
        </w:rPr>
      </w:pPr>
      <w:r w:rsidRPr="009B4E03">
        <w:rPr>
          <w:rFonts w:ascii="Times New Roman" w:hAnsi="Times New Roman" w:cs="Times New Roman"/>
          <w:color w:val="000000" w:themeColor="text1"/>
          <w:sz w:val="24"/>
          <w:szCs w:val="24"/>
        </w:rPr>
        <w:t>Ofertę należy złożyć za pomo</w:t>
      </w:r>
      <w:r w:rsidR="00990E81" w:rsidRPr="009B4E03">
        <w:rPr>
          <w:rFonts w:ascii="Times New Roman" w:hAnsi="Times New Roman" w:cs="Times New Roman"/>
          <w:color w:val="000000" w:themeColor="text1"/>
          <w:sz w:val="24"/>
          <w:szCs w:val="24"/>
        </w:rPr>
        <w:t xml:space="preserve">cą poczty </w:t>
      </w:r>
      <w:r w:rsidR="00A219FA" w:rsidRPr="009B4E03">
        <w:rPr>
          <w:rFonts w:ascii="Times New Roman" w:hAnsi="Times New Roman" w:cs="Times New Roman"/>
          <w:color w:val="000000" w:themeColor="text1"/>
          <w:sz w:val="24"/>
          <w:szCs w:val="24"/>
        </w:rPr>
        <w:t>elektronicznej</w:t>
      </w:r>
      <w:r w:rsidRPr="009B4E03">
        <w:rPr>
          <w:rFonts w:ascii="Times New Roman" w:hAnsi="Times New Roman" w:cs="Times New Roman"/>
          <w:color w:val="000000" w:themeColor="text1"/>
          <w:sz w:val="24"/>
          <w:szCs w:val="24"/>
        </w:rPr>
        <w:t xml:space="preserve"> </w:t>
      </w:r>
      <w:r w:rsidR="00A219FA" w:rsidRPr="009B4E03">
        <w:rPr>
          <w:rFonts w:ascii="Times New Roman" w:hAnsi="Times New Roman" w:cs="Times New Roman"/>
          <w:color w:val="000000" w:themeColor="text1"/>
          <w:sz w:val="24"/>
          <w:szCs w:val="24"/>
        </w:rPr>
        <w:t>na adres</w:t>
      </w:r>
      <w:r w:rsidR="0081358B" w:rsidRPr="009B4E03">
        <w:rPr>
          <w:rFonts w:ascii="Times New Roman" w:hAnsi="Times New Roman" w:cs="Times New Roman"/>
          <w:b/>
          <w:color w:val="000000" w:themeColor="text1"/>
          <w:sz w:val="24"/>
          <w:szCs w:val="24"/>
        </w:rPr>
        <w:t xml:space="preserve"> </w:t>
      </w:r>
      <w:hyperlink r:id="rId7" w:history="1">
        <w:r w:rsidR="00D51A2C" w:rsidRPr="009B4E03">
          <w:rPr>
            <w:rStyle w:val="Hipercze"/>
            <w:rFonts w:ascii="Times New Roman" w:hAnsi="Times New Roman" w:cs="Times New Roman"/>
            <w:b/>
            <w:sz w:val="24"/>
            <w:szCs w:val="24"/>
          </w:rPr>
          <w:t>sekretariat@szczytniki.ug.gov.pl</w:t>
        </w:r>
      </w:hyperlink>
      <w:r w:rsidR="00D51A2C" w:rsidRPr="009B4E03">
        <w:rPr>
          <w:rFonts w:ascii="Times New Roman" w:hAnsi="Times New Roman" w:cs="Times New Roman"/>
          <w:b/>
          <w:color w:val="000000" w:themeColor="text1"/>
          <w:sz w:val="24"/>
          <w:szCs w:val="24"/>
        </w:rPr>
        <w:t xml:space="preserve"> </w:t>
      </w:r>
      <w:r w:rsidRPr="009B4E03">
        <w:rPr>
          <w:rFonts w:ascii="Times New Roman" w:hAnsi="Times New Roman" w:cs="Times New Roman"/>
          <w:color w:val="000000" w:themeColor="text1"/>
          <w:sz w:val="24"/>
          <w:szCs w:val="24"/>
        </w:rPr>
        <w:t xml:space="preserve"> Za datę dostarczenia oferty liczy się datę</w:t>
      </w:r>
      <w:r w:rsidR="006A4E91" w:rsidRPr="009B4E03">
        <w:rPr>
          <w:rFonts w:ascii="Times New Roman" w:hAnsi="Times New Roman" w:cs="Times New Roman"/>
          <w:color w:val="000000" w:themeColor="text1"/>
          <w:sz w:val="24"/>
          <w:szCs w:val="24"/>
        </w:rPr>
        <w:t xml:space="preserve"> otrzymania jej prz</w:t>
      </w:r>
      <w:r w:rsidR="00D31EBC" w:rsidRPr="009B4E03">
        <w:rPr>
          <w:rFonts w:ascii="Times New Roman" w:hAnsi="Times New Roman" w:cs="Times New Roman"/>
          <w:color w:val="000000" w:themeColor="text1"/>
          <w:sz w:val="24"/>
          <w:szCs w:val="24"/>
        </w:rPr>
        <w:t xml:space="preserve">ez </w:t>
      </w:r>
      <w:r w:rsidR="00645A51" w:rsidRPr="009B4E03">
        <w:rPr>
          <w:rFonts w:ascii="Times New Roman" w:hAnsi="Times New Roman" w:cs="Times New Roman"/>
          <w:color w:val="000000" w:themeColor="text1"/>
          <w:sz w:val="24"/>
          <w:szCs w:val="24"/>
        </w:rPr>
        <w:t>Urząd Gminy Szczytniki</w:t>
      </w:r>
      <w:r w:rsidR="006A4E91" w:rsidRPr="009B4E03">
        <w:rPr>
          <w:rFonts w:ascii="Times New Roman" w:hAnsi="Times New Roman" w:cs="Times New Roman"/>
          <w:color w:val="000000" w:themeColor="text1"/>
          <w:sz w:val="24"/>
          <w:szCs w:val="24"/>
        </w:rPr>
        <w:t>.</w:t>
      </w:r>
      <w:r w:rsidRPr="009B4E03">
        <w:rPr>
          <w:rFonts w:ascii="Times New Roman" w:hAnsi="Times New Roman" w:cs="Times New Roman"/>
          <w:color w:val="000000" w:themeColor="text1"/>
          <w:sz w:val="24"/>
          <w:szCs w:val="24"/>
        </w:rPr>
        <w:t xml:space="preserve"> </w:t>
      </w:r>
    </w:p>
    <w:p w14:paraId="0C5C7BE0" w14:textId="0D2DF127" w:rsidR="00921384" w:rsidRPr="00CC6FAE" w:rsidRDefault="00921384" w:rsidP="00921384">
      <w:pPr>
        <w:jc w:val="both"/>
        <w:rPr>
          <w:rFonts w:ascii="Times New Roman" w:hAnsi="Times New Roman" w:cs="Times New Roman"/>
          <w:b/>
          <w:color w:val="000000" w:themeColor="text1"/>
          <w:sz w:val="24"/>
          <w:szCs w:val="24"/>
        </w:rPr>
      </w:pPr>
      <w:r w:rsidRPr="00CC6FAE">
        <w:rPr>
          <w:rFonts w:ascii="Times New Roman" w:hAnsi="Times New Roman" w:cs="Times New Roman"/>
          <w:b/>
          <w:color w:val="000000" w:themeColor="text1"/>
          <w:sz w:val="24"/>
          <w:szCs w:val="24"/>
        </w:rPr>
        <w:t>X</w:t>
      </w:r>
      <w:r w:rsidR="001C6D2F" w:rsidRPr="00CC6FAE">
        <w:rPr>
          <w:rFonts w:ascii="Times New Roman" w:hAnsi="Times New Roman" w:cs="Times New Roman"/>
          <w:b/>
          <w:color w:val="000000" w:themeColor="text1"/>
          <w:sz w:val="24"/>
          <w:szCs w:val="24"/>
        </w:rPr>
        <w:t>I</w:t>
      </w:r>
      <w:r w:rsidR="00B52E4E" w:rsidRPr="00CC6FAE">
        <w:rPr>
          <w:rFonts w:ascii="Times New Roman" w:hAnsi="Times New Roman" w:cs="Times New Roman"/>
          <w:b/>
          <w:color w:val="000000" w:themeColor="text1"/>
          <w:sz w:val="24"/>
          <w:szCs w:val="24"/>
        </w:rPr>
        <w:t>II</w:t>
      </w:r>
      <w:r w:rsidRPr="00CC6FAE">
        <w:rPr>
          <w:rFonts w:ascii="Times New Roman" w:hAnsi="Times New Roman" w:cs="Times New Roman"/>
          <w:b/>
          <w:color w:val="000000" w:themeColor="text1"/>
          <w:sz w:val="24"/>
          <w:szCs w:val="24"/>
        </w:rPr>
        <w:t>. Ocena ofert i wybór najkorzystniejszej oferty:</w:t>
      </w:r>
    </w:p>
    <w:p w14:paraId="5308E7B6" w14:textId="77777777" w:rsidR="00921384" w:rsidRPr="00CC6FAE" w:rsidRDefault="00921384" w:rsidP="00921384">
      <w:pPr>
        <w:autoSpaceDE w:val="0"/>
        <w:adjustRightInd w:val="0"/>
        <w:spacing w:after="0"/>
        <w:jc w:val="both"/>
        <w:rPr>
          <w:rFonts w:ascii="Times New Roman" w:eastAsia="Arial Unicode MS" w:hAnsi="Times New Roman" w:cs="Times New Roman"/>
          <w:color w:val="000000" w:themeColor="text1"/>
          <w:sz w:val="24"/>
          <w:szCs w:val="24"/>
        </w:rPr>
      </w:pPr>
      <w:r w:rsidRPr="00CC6FAE">
        <w:rPr>
          <w:rFonts w:ascii="Times New Roman" w:eastAsia="Arial Unicode MS" w:hAnsi="Times New Roman" w:cs="Times New Roman"/>
          <w:color w:val="000000" w:themeColor="text1"/>
          <w:sz w:val="24"/>
          <w:szCs w:val="24"/>
        </w:rPr>
        <w:t>Zamawiający wybierze ofertę, która zawiera najkor</w:t>
      </w:r>
      <w:r w:rsidR="00166EBE" w:rsidRPr="00CC6FAE">
        <w:rPr>
          <w:rFonts w:ascii="Times New Roman" w:eastAsia="Arial Unicode MS" w:hAnsi="Times New Roman" w:cs="Times New Roman"/>
          <w:color w:val="000000" w:themeColor="text1"/>
          <w:sz w:val="24"/>
          <w:szCs w:val="24"/>
        </w:rPr>
        <w:t>zystniejsze warunki cenowe oraz</w:t>
      </w:r>
      <w:r w:rsidRPr="00CC6FAE">
        <w:rPr>
          <w:rFonts w:ascii="Times New Roman" w:eastAsia="Arial Unicode MS" w:hAnsi="Times New Roman" w:cs="Times New Roman"/>
          <w:color w:val="000000" w:themeColor="text1"/>
          <w:sz w:val="24"/>
          <w:szCs w:val="24"/>
        </w:rPr>
        <w:t xml:space="preserve"> spełnia wymagania określone w Zapytaniu Ofertowym. W przypadku, gdy wykonawca odstąpi od podpisania umowy z zamawiającym, możliwe jest podpisanie umowy z kolejnym wykonawcą, który w postępowaniu o udzielenie zamówienia uzyskał kolejną najwyższą liczbę punktów lub ponownie ogłosi konkurs ofert. Zamawiający niezwłocznie zawiadomi Oferenta, którego ofertę przyjęto do realizacji, o terminie zawarcia umowy warunkowej/przedwstępnej. Zamawiający zastrzega sobie również prawo odstąpienia (odwołania) lub unieważnienia niniejszego zapytania bez wyłonienia Wykonawcy i bez podawania przyczyny. Zamawiający nie dopuszcza składania ofert częściowych. Podanie ceny danego typu wydatku zostanie uznane za potwierdzenie gotowości Wnioskodawcy do realizacji tego wydatku.</w:t>
      </w:r>
    </w:p>
    <w:p w14:paraId="17AE18D2" w14:textId="77777777" w:rsidR="00921384" w:rsidRPr="00CC6FAE" w:rsidRDefault="00921384" w:rsidP="00921384">
      <w:pPr>
        <w:autoSpaceDE w:val="0"/>
        <w:adjustRightInd w:val="0"/>
        <w:spacing w:after="0"/>
        <w:jc w:val="both"/>
        <w:rPr>
          <w:rFonts w:ascii="Times New Roman" w:eastAsia="Arial Unicode MS" w:hAnsi="Times New Roman" w:cs="Times New Roman"/>
          <w:color w:val="000000" w:themeColor="text1"/>
          <w:sz w:val="24"/>
          <w:szCs w:val="24"/>
        </w:rPr>
      </w:pPr>
    </w:p>
    <w:p w14:paraId="0CFAF2C1" w14:textId="77777777" w:rsidR="00921384" w:rsidRPr="00CC6FAE" w:rsidRDefault="00921384" w:rsidP="00921384">
      <w:pPr>
        <w:pStyle w:val="Textbody"/>
        <w:spacing w:line="276" w:lineRule="auto"/>
        <w:jc w:val="both"/>
        <w:rPr>
          <w:rFonts w:eastAsia="Arial Unicode MS"/>
          <w:b/>
          <w:color w:val="000000" w:themeColor="text1"/>
          <w:lang w:eastAsia="en-US"/>
        </w:rPr>
      </w:pPr>
      <w:r w:rsidRPr="00CC6FAE">
        <w:rPr>
          <w:rFonts w:eastAsia="Arial Unicode MS"/>
          <w:b/>
          <w:color w:val="000000" w:themeColor="text1"/>
          <w:lang w:eastAsia="en-US"/>
        </w:rPr>
        <w:t>Zamawiający nie dopuszcza ofert wariantowych, równoważnych i cząstkowych.</w:t>
      </w:r>
    </w:p>
    <w:p w14:paraId="12F45F84" w14:textId="177929B8" w:rsidR="00921384" w:rsidRPr="002D4CC7" w:rsidRDefault="00921384" w:rsidP="002D4CC7">
      <w:pPr>
        <w:pStyle w:val="Textbody"/>
        <w:spacing w:line="276" w:lineRule="auto"/>
        <w:jc w:val="both"/>
        <w:rPr>
          <w:rFonts w:eastAsia="Arial Unicode MS"/>
          <w:color w:val="000000" w:themeColor="text1"/>
          <w:lang w:eastAsia="en-US"/>
        </w:rPr>
      </w:pPr>
      <w:r w:rsidRPr="00CC6FAE">
        <w:rPr>
          <w:rFonts w:eastAsia="Arial Unicode MS"/>
          <w:color w:val="000000" w:themeColor="text1"/>
          <w:lang w:eastAsia="en-US"/>
        </w:rPr>
        <w:t>Złożenie oferty przez Oferenta nie stanowi zawarcia umowy z Zamawiającym.</w:t>
      </w:r>
    </w:p>
    <w:p w14:paraId="440106BF" w14:textId="36891C64" w:rsidR="00921384" w:rsidRPr="00CC6FAE" w:rsidRDefault="001C6D2F" w:rsidP="00921384">
      <w:pPr>
        <w:jc w:val="both"/>
        <w:rPr>
          <w:rFonts w:ascii="Times New Roman" w:hAnsi="Times New Roman" w:cs="Times New Roman"/>
          <w:b/>
          <w:color w:val="000000" w:themeColor="text1"/>
          <w:sz w:val="24"/>
          <w:szCs w:val="24"/>
        </w:rPr>
      </w:pPr>
      <w:r w:rsidRPr="00CC6FAE">
        <w:rPr>
          <w:rFonts w:ascii="Times New Roman" w:hAnsi="Times New Roman" w:cs="Times New Roman"/>
          <w:b/>
          <w:color w:val="000000" w:themeColor="text1"/>
          <w:sz w:val="24"/>
          <w:szCs w:val="24"/>
        </w:rPr>
        <w:t>X</w:t>
      </w:r>
      <w:r w:rsidR="00B52E4E" w:rsidRPr="00CC6FAE">
        <w:rPr>
          <w:rFonts w:ascii="Times New Roman" w:hAnsi="Times New Roman" w:cs="Times New Roman"/>
          <w:b/>
          <w:color w:val="000000" w:themeColor="text1"/>
          <w:sz w:val="24"/>
          <w:szCs w:val="24"/>
        </w:rPr>
        <w:t>I</w:t>
      </w:r>
      <w:r w:rsidRPr="00CC6FAE">
        <w:rPr>
          <w:rFonts w:ascii="Times New Roman" w:hAnsi="Times New Roman" w:cs="Times New Roman"/>
          <w:b/>
          <w:color w:val="000000" w:themeColor="text1"/>
          <w:sz w:val="24"/>
          <w:szCs w:val="24"/>
        </w:rPr>
        <w:t>V</w:t>
      </w:r>
      <w:r w:rsidR="00921384" w:rsidRPr="00CC6FAE">
        <w:rPr>
          <w:rFonts w:ascii="Times New Roman" w:hAnsi="Times New Roman" w:cs="Times New Roman"/>
          <w:b/>
          <w:color w:val="000000" w:themeColor="text1"/>
          <w:sz w:val="24"/>
          <w:szCs w:val="24"/>
        </w:rPr>
        <w:t>. Określenie warunków zmian zakresu:</w:t>
      </w:r>
    </w:p>
    <w:p w14:paraId="410D711B" w14:textId="1E422DF2" w:rsidR="00921384" w:rsidRDefault="00921384" w:rsidP="002D4CC7">
      <w:pPr>
        <w:pStyle w:val="Textbody"/>
        <w:spacing w:line="276" w:lineRule="auto"/>
        <w:jc w:val="both"/>
        <w:rPr>
          <w:rFonts w:eastAsia="Arial Unicode MS"/>
          <w:color w:val="000000" w:themeColor="text1"/>
          <w:lang w:eastAsia="en-US"/>
        </w:rPr>
      </w:pPr>
      <w:r w:rsidRPr="00CC6FAE">
        <w:rPr>
          <w:rFonts w:eastAsia="Arial Unicode MS"/>
          <w:color w:val="000000" w:themeColor="text1"/>
          <w:lang w:eastAsia="en-US"/>
        </w:rPr>
        <w:t>Wszelkie zmiany i uzupełnienia do umowy między Wykonawcą i Zamawiającym mogą być dokonane za zgodą obu stron wyrażoną na piśmie pod rygorem nieważności. Niedopuszczalne są takie zmiany postanowień umowy oraz wprowadzenie do umowy takich postanowień niekorzystnych dla Zamawiającego, jeżeli przy ich uwzględnieniu należałoby zmienić treść oferty Wykonawcy, chyba że konieczność wprowadzenia takich zmian wynika z okoliczności, których nie można było przewidzieć w chwili zawarcia umowy.</w:t>
      </w:r>
    </w:p>
    <w:p w14:paraId="516FD6AD" w14:textId="77777777" w:rsidR="00393961" w:rsidRDefault="00393961" w:rsidP="002D4CC7">
      <w:pPr>
        <w:pStyle w:val="Textbody"/>
        <w:spacing w:line="276" w:lineRule="auto"/>
        <w:jc w:val="both"/>
        <w:rPr>
          <w:rFonts w:eastAsia="Arial Unicode MS"/>
          <w:color w:val="000000" w:themeColor="text1"/>
          <w:lang w:eastAsia="en-US"/>
        </w:rPr>
      </w:pPr>
    </w:p>
    <w:p w14:paraId="69311A48" w14:textId="77777777" w:rsidR="00393961" w:rsidRDefault="00393961" w:rsidP="002D4CC7">
      <w:pPr>
        <w:pStyle w:val="Textbody"/>
        <w:spacing w:line="276" w:lineRule="auto"/>
        <w:jc w:val="both"/>
        <w:rPr>
          <w:rFonts w:eastAsia="Arial Unicode MS"/>
          <w:color w:val="000000" w:themeColor="text1"/>
          <w:lang w:eastAsia="en-US"/>
        </w:rPr>
      </w:pPr>
    </w:p>
    <w:p w14:paraId="387D46F7" w14:textId="77777777" w:rsidR="00393961" w:rsidRDefault="00393961" w:rsidP="002D4CC7">
      <w:pPr>
        <w:pStyle w:val="Textbody"/>
        <w:spacing w:line="276" w:lineRule="auto"/>
        <w:jc w:val="both"/>
        <w:rPr>
          <w:rFonts w:eastAsia="Arial Unicode MS"/>
          <w:color w:val="000000" w:themeColor="text1"/>
          <w:lang w:eastAsia="en-US"/>
        </w:rPr>
      </w:pPr>
    </w:p>
    <w:p w14:paraId="08DB46DC" w14:textId="10E40D9E" w:rsidR="009F4460" w:rsidRDefault="00393961" w:rsidP="009F4460">
      <w:pPr>
        <w:spacing w:after="0"/>
        <w:jc w:val="both"/>
        <w:rPr>
          <w:rFonts w:ascii="Times New Roman" w:hAnsi="Times New Roman" w:cs="Times New Roman"/>
          <w:color w:val="000000" w:themeColor="text1"/>
          <w:sz w:val="24"/>
          <w:szCs w:val="24"/>
        </w:rPr>
      </w:pPr>
      <w:r>
        <w:rPr>
          <w:rFonts w:eastAsia="Arial Unicode MS"/>
          <w:color w:val="000000" w:themeColor="text1"/>
        </w:rPr>
        <w:t xml:space="preserve">                                                                    </w:t>
      </w:r>
      <w:r w:rsidR="009F4460">
        <w:rPr>
          <w:rFonts w:eastAsia="Arial Unicode MS"/>
          <w:color w:val="000000" w:themeColor="text1"/>
        </w:rPr>
        <w:t xml:space="preserve">                                              </w:t>
      </w:r>
      <w:r>
        <w:rPr>
          <w:rFonts w:eastAsia="Arial Unicode MS"/>
          <w:color w:val="000000" w:themeColor="text1"/>
        </w:rPr>
        <w:t xml:space="preserve">  </w:t>
      </w:r>
      <w:r w:rsidR="009F4460">
        <w:rPr>
          <w:rFonts w:ascii="Times New Roman" w:hAnsi="Times New Roman" w:cs="Times New Roman"/>
          <w:color w:val="000000" w:themeColor="text1"/>
          <w:sz w:val="24"/>
          <w:szCs w:val="24"/>
        </w:rPr>
        <w:t>/Zastępca Wójta/</w:t>
      </w:r>
    </w:p>
    <w:p w14:paraId="5F3A144D" w14:textId="77777777" w:rsidR="009F4460" w:rsidRDefault="009F4460" w:rsidP="009F4460">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Dariusz Wawrzyniak</w:t>
      </w:r>
    </w:p>
    <w:p w14:paraId="67F4E7FC" w14:textId="5229B885" w:rsidR="00393961" w:rsidRDefault="00393961" w:rsidP="009F4460">
      <w:pPr>
        <w:pStyle w:val="Textbody"/>
        <w:spacing w:line="276" w:lineRule="auto"/>
        <w:jc w:val="both"/>
        <w:rPr>
          <w:rFonts w:eastAsia="Arial Unicode MS"/>
          <w:color w:val="000000" w:themeColor="text1"/>
          <w:lang w:eastAsia="en-US"/>
        </w:rPr>
      </w:pPr>
    </w:p>
    <w:p w14:paraId="5C32E23D" w14:textId="77777777" w:rsidR="00A67323" w:rsidRDefault="00A67323" w:rsidP="00A67323">
      <w:pPr>
        <w:keepNext/>
        <w:keepLines/>
        <w:tabs>
          <w:tab w:val="center" w:pos="1584"/>
          <w:tab w:val="center" w:pos="2834"/>
          <w:tab w:val="center" w:pos="4322"/>
          <w:tab w:val="center" w:pos="6209"/>
          <w:tab w:val="center" w:pos="7854"/>
          <w:tab w:val="right" w:pos="9806"/>
        </w:tabs>
        <w:spacing w:before="40" w:after="37"/>
        <w:ind w:left="567" w:hanging="567"/>
        <w:outlineLvl w:val="1"/>
        <w:rPr>
          <w:rFonts w:ascii="Times New Roman" w:eastAsia="Arial" w:hAnsi="Times New Roman" w:cs="Times New Roman"/>
          <w:b/>
          <w:bCs/>
          <w:sz w:val="24"/>
          <w:szCs w:val="24"/>
        </w:rPr>
      </w:pPr>
      <w:r w:rsidRPr="00A67323">
        <w:rPr>
          <w:rFonts w:ascii="Times New Roman" w:eastAsiaTheme="majorEastAsia" w:hAnsi="Times New Roman" w:cs="Times New Roman"/>
          <w:b/>
          <w:bCs/>
          <w:sz w:val="24"/>
          <w:szCs w:val="24"/>
        </w:rPr>
        <w:lastRenderedPageBreak/>
        <w:t>XV.</w:t>
      </w:r>
      <w:r w:rsidRPr="00A67323">
        <w:rPr>
          <w:rFonts w:ascii="Times New Roman" w:eastAsia="Arial" w:hAnsi="Times New Roman" w:cs="Times New Roman"/>
          <w:b/>
          <w:bCs/>
          <w:sz w:val="24"/>
          <w:szCs w:val="24"/>
        </w:rPr>
        <w:t xml:space="preserve"> Informacja o przetwarzaniu danych osobowych przez zamawiającego</w:t>
      </w:r>
      <w:r w:rsidRPr="00A67323">
        <w:rPr>
          <w:rFonts w:ascii="Times New Roman" w:eastAsia="Arial" w:hAnsi="Times New Roman" w:cs="Times New Roman"/>
          <w:b/>
          <w:bCs/>
          <w:sz w:val="24"/>
          <w:szCs w:val="24"/>
        </w:rPr>
        <w:tab/>
      </w:r>
    </w:p>
    <w:p w14:paraId="6B2F6797" w14:textId="77611CF5" w:rsidR="00A67323" w:rsidRPr="00C15A8D" w:rsidRDefault="00C15A8D" w:rsidP="00C15A8D">
      <w:pPr>
        <w:keepNext/>
        <w:keepLines/>
        <w:tabs>
          <w:tab w:val="center" w:pos="1584"/>
          <w:tab w:val="center" w:pos="2834"/>
          <w:tab w:val="center" w:pos="4322"/>
          <w:tab w:val="center" w:pos="6209"/>
          <w:tab w:val="center" w:pos="7854"/>
          <w:tab w:val="right" w:pos="9806"/>
        </w:tabs>
        <w:spacing w:before="40" w:after="37"/>
        <w:outlineLvl w:val="1"/>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rPr>
        <w:tab/>
      </w:r>
      <w:r w:rsidR="004D1AB2" w:rsidRPr="004D1AB2">
        <w:rPr>
          <w:rFonts w:ascii="Times New Roman" w:hAnsi="Times New Roman" w:cs="Times New Roman"/>
          <w:bCs/>
          <w:sz w:val="24"/>
          <w:szCs w:val="24"/>
        </w:rPr>
        <w:t>Informacja dotycząca przetwarzania danych osobowych</w:t>
      </w:r>
      <w:r>
        <w:rPr>
          <w:rFonts w:ascii="Times New Roman" w:hAnsi="Times New Roman" w:cs="Times New Roman"/>
          <w:bCs/>
          <w:sz w:val="24"/>
          <w:szCs w:val="24"/>
        </w:rPr>
        <w:t xml:space="preserve"> </w:t>
      </w:r>
      <w:r w:rsidR="00A67323" w:rsidRPr="00A67323">
        <w:rPr>
          <w:rFonts w:ascii="Times New Roman" w:hAnsi="Times New Roman" w:cs="Times New Roman"/>
          <w:sz w:val="24"/>
          <w:szCs w:val="24"/>
        </w:rPr>
        <w:t>Niniejszą informację otrzymałeś w związku z obowiązkami określonymi w art. 13 i/lub 14* Rozporządzenia Parlamentu Europejskiego i Rady (UE) 2016/679 z dnia 27 kwietnia 2016 r. w sprawie ochrony osób fizycznych w związku z przetwarzaniem danych osobowych i w sprawie</w:t>
      </w:r>
      <w:r w:rsidR="004D1AB2">
        <w:rPr>
          <w:rFonts w:ascii="Times New Roman" w:hAnsi="Times New Roman" w:cs="Times New Roman"/>
          <w:sz w:val="24"/>
          <w:szCs w:val="24"/>
        </w:rPr>
        <w:t xml:space="preserve"> </w:t>
      </w:r>
      <w:r w:rsidR="00A67323" w:rsidRPr="00A67323">
        <w:rPr>
          <w:rFonts w:ascii="Times New Roman" w:hAnsi="Times New Roman" w:cs="Times New Roman"/>
          <w:sz w:val="24"/>
          <w:szCs w:val="24"/>
        </w:rPr>
        <w:t>swobodnego przepływu takich danych oraz uchylenia dyrektywy 95/46/WE (ogólne rozporządzenie o ochronie danych) (Dziennik Urzędowy Unii Europejskiej z dnia 4 maja 2016 r. L 119/1).* w zależności od źródła danych z art. 13 i/lub 14 RODO</w:t>
      </w:r>
    </w:p>
    <w:tbl>
      <w:tblPr>
        <w:tblStyle w:val="TableGrid"/>
        <w:tblW w:w="9812" w:type="dxa"/>
        <w:tblInd w:w="-922" w:type="dxa"/>
        <w:tblCellMar>
          <w:top w:w="41" w:type="dxa"/>
          <w:left w:w="86" w:type="dxa"/>
          <w:right w:w="101" w:type="dxa"/>
        </w:tblCellMar>
        <w:tblLook w:val="04A0" w:firstRow="1" w:lastRow="0" w:firstColumn="1" w:lastColumn="0" w:noHBand="0" w:noVBand="1"/>
      </w:tblPr>
      <w:tblGrid>
        <w:gridCol w:w="775"/>
        <w:gridCol w:w="1974"/>
        <w:gridCol w:w="7063"/>
      </w:tblGrid>
      <w:tr w:rsidR="00A67323" w:rsidRPr="00A67323" w14:paraId="19D0A096" w14:textId="77777777" w:rsidTr="000C1950">
        <w:trPr>
          <w:trHeight w:val="1362"/>
        </w:trPr>
        <w:tc>
          <w:tcPr>
            <w:tcW w:w="775" w:type="dxa"/>
            <w:vMerge w:val="restart"/>
            <w:tcBorders>
              <w:top w:val="nil"/>
              <w:left w:val="nil"/>
              <w:bottom w:val="single" w:sz="2" w:space="0" w:color="000000"/>
              <w:right w:val="single" w:sz="2" w:space="0" w:color="000000"/>
            </w:tcBorders>
          </w:tcPr>
          <w:p w14:paraId="14A6082A" w14:textId="77777777" w:rsidR="00A67323" w:rsidRPr="00A67323" w:rsidRDefault="00A67323" w:rsidP="00A67323">
            <w:pPr>
              <w:spacing w:after="160" w:line="259" w:lineRule="auto"/>
              <w:rPr>
                <w:rFonts w:ascii="Times New Roman" w:hAnsi="Times New Roman" w:cs="Times New Roman"/>
                <w:sz w:val="24"/>
                <w:szCs w:val="24"/>
              </w:rPr>
            </w:pPr>
            <w:r w:rsidRPr="00A67323">
              <w:rPr>
                <w:rFonts w:ascii="Times New Roman" w:hAnsi="Times New Roman" w:cs="Times New Roman"/>
                <w:sz w:val="24"/>
                <w:szCs w:val="24"/>
              </w:rPr>
              <w:t xml:space="preserve"> </w:t>
            </w:r>
          </w:p>
        </w:tc>
        <w:tc>
          <w:tcPr>
            <w:tcW w:w="1974" w:type="dxa"/>
            <w:tcBorders>
              <w:top w:val="single" w:sz="2" w:space="0" w:color="000000"/>
              <w:left w:val="single" w:sz="2" w:space="0" w:color="000000"/>
              <w:bottom w:val="single" w:sz="2" w:space="0" w:color="000000"/>
              <w:right w:val="single" w:sz="2" w:space="0" w:color="000000"/>
            </w:tcBorders>
          </w:tcPr>
          <w:p w14:paraId="4093F3EC" w14:textId="77777777" w:rsidR="00A67323" w:rsidRPr="00A67323" w:rsidRDefault="00A67323" w:rsidP="00A67323">
            <w:pPr>
              <w:spacing w:line="259" w:lineRule="auto"/>
              <w:ind w:left="10"/>
              <w:rPr>
                <w:rFonts w:ascii="Times New Roman" w:hAnsi="Times New Roman" w:cs="Times New Roman"/>
                <w:sz w:val="24"/>
                <w:szCs w:val="24"/>
              </w:rPr>
            </w:pPr>
            <w:r w:rsidRPr="00A67323">
              <w:rPr>
                <w:rFonts w:ascii="Times New Roman" w:hAnsi="Times New Roman" w:cs="Times New Roman"/>
                <w:sz w:val="24"/>
                <w:szCs w:val="24"/>
              </w:rPr>
              <w:t>Administrator danych</w:t>
            </w:r>
          </w:p>
        </w:tc>
        <w:tc>
          <w:tcPr>
            <w:tcW w:w="7063" w:type="dxa"/>
            <w:tcBorders>
              <w:top w:val="single" w:sz="2" w:space="0" w:color="000000"/>
              <w:left w:val="single" w:sz="2" w:space="0" w:color="000000"/>
              <w:bottom w:val="single" w:sz="2" w:space="0" w:color="000000"/>
              <w:right w:val="single" w:sz="2" w:space="0" w:color="000000"/>
            </w:tcBorders>
          </w:tcPr>
          <w:p w14:paraId="07017536" w14:textId="77777777" w:rsidR="00A67323" w:rsidRPr="00A67323" w:rsidRDefault="00A67323" w:rsidP="00A67323">
            <w:pPr>
              <w:spacing w:after="45" w:line="216" w:lineRule="auto"/>
              <w:ind w:right="24"/>
              <w:rPr>
                <w:rFonts w:ascii="Times New Roman" w:hAnsi="Times New Roman" w:cs="Times New Roman"/>
                <w:sz w:val="24"/>
                <w:szCs w:val="24"/>
              </w:rPr>
            </w:pPr>
            <w:r w:rsidRPr="00A67323">
              <w:rPr>
                <w:rFonts w:ascii="Times New Roman" w:hAnsi="Times New Roman" w:cs="Times New Roman"/>
                <w:sz w:val="24"/>
                <w:szCs w:val="24"/>
              </w:rPr>
              <w:t>Administratorem Twoich danych osobowych jest Wójt Gminy Szczytniki. Możesz się z nami skontaktować w następujący sposób:</w:t>
            </w:r>
          </w:p>
          <w:p w14:paraId="5DFA4F3D" w14:textId="77777777" w:rsidR="00A67323" w:rsidRPr="00A67323" w:rsidRDefault="00A67323" w:rsidP="00A67323">
            <w:pPr>
              <w:numPr>
                <w:ilvl w:val="0"/>
                <w:numId w:val="42"/>
              </w:numPr>
              <w:spacing w:after="45" w:line="216" w:lineRule="auto"/>
              <w:ind w:right="24"/>
              <w:contextualSpacing/>
              <w:jc w:val="both"/>
              <w:rPr>
                <w:rFonts w:ascii="Times New Roman" w:hAnsi="Times New Roman" w:cs="Times New Roman"/>
                <w:sz w:val="24"/>
                <w:szCs w:val="24"/>
              </w:rPr>
            </w:pPr>
            <w:r w:rsidRPr="00A67323">
              <w:rPr>
                <w:rFonts w:ascii="Times New Roman" w:hAnsi="Times New Roman" w:cs="Times New Roman"/>
                <w:sz w:val="24"/>
                <w:szCs w:val="24"/>
              </w:rPr>
              <w:t>listownie na adres: Wójt Gminy Szczytniki, Urząd Gminy w Szczytnikach, Szczytniki 139, 62-865 Szczytniki,</w:t>
            </w:r>
          </w:p>
          <w:p w14:paraId="66BEC0F5" w14:textId="77777777" w:rsidR="00A67323" w:rsidRPr="00A67323" w:rsidRDefault="00A67323" w:rsidP="00A67323">
            <w:pPr>
              <w:numPr>
                <w:ilvl w:val="0"/>
                <w:numId w:val="42"/>
              </w:numPr>
              <w:spacing w:line="259" w:lineRule="auto"/>
              <w:ind w:right="1853"/>
              <w:contextualSpacing/>
              <w:jc w:val="both"/>
              <w:rPr>
                <w:rFonts w:ascii="Times New Roman" w:hAnsi="Times New Roman" w:cs="Times New Roman"/>
                <w:sz w:val="24"/>
                <w:szCs w:val="24"/>
              </w:rPr>
            </w:pPr>
            <w:r w:rsidRPr="00A67323">
              <w:rPr>
                <w:rFonts w:ascii="Times New Roman" w:hAnsi="Times New Roman" w:cs="Times New Roman"/>
                <w:sz w:val="24"/>
                <w:szCs w:val="24"/>
              </w:rPr>
              <w:t xml:space="preserve">przez e-mail: </w:t>
            </w:r>
            <w:hyperlink r:id="rId8" w:history="1">
              <w:r w:rsidRPr="00A67323">
                <w:rPr>
                  <w:rFonts w:ascii="Times New Roman" w:hAnsi="Times New Roman" w:cs="Times New Roman"/>
                  <w:sz w:val="24"/>
                  <w:szCs w:val="24"/>
                  <w:u w:val="single"/>
                </w:rPr>
                <w:t>sekretariat@szczytniki.ug.gov.pl</w:t>
              </w:r>
            </w:hyperlink>
            <w:r w:rsidRPr="00A67323">
              <w:rPr>
                <w:rFonts w:ascii="Times New Roman" w:hAnsi="Times New Roman" w:cs="Times New Roman"/>
                <w:sz w:val="24"/>
                <w:szCs w:val="24"/>
              </w:rPr>
              <w:t>,</w:t>
            </w:r>
          </w:p>
          <w:p w14:paraId="3EFD6320" w14:textId="77777777" w:rsidR="00A67323" w:rsidRPr="00A67323" w:rsidRDefault="00A67323" w:rsidP="00A67323">
            <w:pPr>
              <w:numPr>
                <w:ilvl w:val="0"/>
                <w:numId w:val="42"/>
              </w:numPr>
              <w:spacing w:after="45" w:line="216" w:lineRule="auto"/>
              <w:ind w:right="24"/>
              <w:contextualSpacing/>
              <w:jc w:val="both"/>
              <w:rPr>
                <w:rFonts w:ascii="Times New Roman" w:hAnsi="Times New Roman" w:cs="Times New Roman"/>
                <w:sz w:val="24"/>
                <w:szCs w:val="24"/>
              </w:rPr>
            </w:pPr>
            <w:r w:rsidRPr="00A67323">
              <w:rPr>
                <w:rFonts w:ascii="Times New Roman" w:hAnsi="Times New Roman" w:cs="Times New Roman"/>
                <w:sz w:val="24"/>
                <w:szCs w:val="24"/>
              </w:rPr>
              <w:t>telefonicznie: +48 62/ 762 50 01.</w:t>
            </w:r>
          </w:p>
        </w:tc>
      </w:tr>
      <w:tr w:rsidR="00A67323" w:rsidRPr="00A67323" w14:paraId="01863226" w14:textId="77777777" w:rsidTr="000C1950">
        <w:trPr>
          <w:trHeight w:val="883"/>
        </w:trPr>
        <w:tc>
          <w:tcPr>
            <w:tcW w:w="775" w:type="dxa"/>
            <w:vMerge/>
            <w:tcBorders>
              <w:top w:val="nil"/>
              <w:left w:val="nil"/>
              <w:bottom w:val="nil"/>
              <w:right w:val="single" w:sz="2" w:space="0" w:color="000000"/>
            </w:tcBorders>
          </w:tcPr>
          <w:p w14:paraId="73AD6BC9" w14:textId="77777777" w:rsidR="00A67323" w:rsidRPr="00A67323" w:rsidRDefault="00A67323" w:rsidP="00A67323">
            <w:pPr>
              <w:spacing w:after="160" w:line="259" w:lineRule="auto"/>
              <w:rPr>
                <w:rFonts w:ascii="Times New Roman" w:hAnsi="Times New Roman" w:cs="Times New Roman"/>
                <w:sz w:val="24"/>
                <w:szCs w:val="24"/>
              </w:rPr>
            </w:pPr>
          </w:p>
        </w:tc>
        <w:tc>
          <w:tcPr>
            <w:tcW w:w="1974" w:type="dxa"/>
            <w:tcBorders>
              <w:top w:val="single" w:sz="2" w:space="0" w:color="000000"/>
              <w:left w:val="single" w:sz="2" w:space="0" w:color="000000"/>
              <w:bottom w:val="single" w:sz="2" w:space="0" w:color="000000"/>
              <w:right w:val="single" w:sz="2" w:space="0" w:color="000000"/>
            </w:tcBorders>
          </w:tcPr>
          <w:p w14:paraId="5F0D014B" w14:textId="77777777" w:rsidR="00A67323" w:rsidRPr="00A67323" w:rsidRDefault="00A67323" w:rsidP="00A67323">
            <w:pPr>
              <w:spacing w:line="259" w:lineRule="auto"/>
              <w:ind w:left="14"/>
              <w:rPr>
                <w:rFonts w:ascii="Times New Roman" w:hAnsi="Times New Roman" w:cs="Times New Roman"/>
                <w:sz w:val="24"/>
                <w:szCs w:val="24"/>
              </w:rPr>
            </w:pPr>
            <w:r w:rsidRPr="00A67323">
              <w:rPr>
                <w:rFonts w:ascii="Times New Roman" w:hAnsi="Times New Roman" w:cs="Times New Roman"/>
                <w:sz w:val="24"/>
                <w:szCs w:val="24"/>
              </w:rPr>
              <w:t>Cele przetwarzania danych</w:t>
            </w:r>
          </w:p>
        </w:tc>
        <w:tc>
          <w:tcPr>
            <w:tcW w:w="7063" w:type="dxa"/>
            <w:tcBorders>
              <w:top w:val="single" w:sz="2" w:space="0" w:color="000000"/>
              <w:left w:val="single" w:sz="2" w:space="0" w:color="000000"/>
              <w:bottom w:val="single" w:sz="2" w:space="0" w:color="000000"/>
              <w:right w:val="single" w:sz="2" w:space="0" w:color="000000"/>
            </w:tcBorders>
          </w:tcPr>
          <w:p w14:paraId="10F77D14" w14:textId="77777777" w:rsidR="00A67323" w:rsidRPr="00A67323" w:rsidRDefault="00A67323" w:rsidP="00A67323">
            <w:pPr>
              <w:spacing w:line="259" w:lineRule="auto"/>
              <w:ind w:left="5" w:right="10"/>
              <w:rPr>
                <w:rFonts w:ascii="Times New Roman" w:hAnsi="Times New Roman" w:cs="Times New Roman"/>
                <w:sz w:val="24"/>
                <w:szCs w:val="24"/>
              </w:rPr>
            </w:pPr>
            <w:r w:rsidRPr="00A67323">
              <w:rPr>
                <w:rFonts w:ascii="Times New Roman" w:hAnsi="Times New Roman" w:cs="Times New Roman"/>
                <w:sz w:val="24"/>
                <w:szCs w:val="24"/>
              </w:rPr>
              <w:t>Będziemy przetwarzać Twoje dane osobowe w celu przeprowadzenia postępowania administracyjnego o wydanie zaświadczenia potwierdzającego fakty lub stan prawny wynikający z posiadanych dokumentów i danych zgodnie ze złożonym przez Ciebie wnioskiem.</w:t>
            </w:r>
          </w:p>
        </w:tc>
      </w:tr>
      <w:tr w:rsidR="00A67323" w:rsidRPr="00A67323" w14:paraId="3A4F2E55" w14:textId="77777777" w:rsidTr="000C1950">
        <w:trPr>
          <w:trHeight w:val="450"/>
        </w:trPr>
        <w:tc>
          <w:tcPr>
            <w:tcW w:w="775" w:type="dxa"/>
            <w:vMerge/>
            <w:tcBorders>
              <w:top w:val="nil"/>
              <w:left w:val="nil"/>
              <w:bottom w:val="nil"/>
              <w:right w:val="single" w:sz="2" w:space="0" w:color="000000"/>
            </w:tcBorders>
          </w:tcPr>
          <w:p w14:paraId="143E9308" w14:textId="77777777" w:rsidR="00A67323" w:rsidRPr="00A67323" w:rsidRDefault="00A67323" w:rsidP="00A67323">
            <w:pPr>
              <w:spacing w:after="160" w:line="259" w:lineRule="auto"/>
              <w:rPr>
                <w:rFonts w:ascii="Times New Roman" w:hAnsi="Times New Roman" w:cs="Times New Roman"/>
                <w:sz w:val="24"/>
                <w:szCs w:val="24"/>
              </w:rPr>
            </w:pPr>
          </w:p>
        </w:tc>
        <w:tc>
          <w:tcPr>
            <w:tcW w:w="1974" w:type="dxa"/>
            <w:tcBorders>
              <w:top w:val="single" w:sz="2" w:space="0" w:color="000000"/>
              <w:left w:val="single" w:sz="2" w:space="0" w:color="000000"/>
              <w:bottom w:val="single" w:sz="2" w:space="0" w:color="000000"/>
              <w:right w:val="single" w:sz="2" w:space="0" w:color="000000"/>
            </w:tcBorders>
          </w:tcPr>
          <w:p w14:paraId="3F9B485D" w14:textId="77777777" w:rsidR="00A67323" w:rsidRPr="00A67323" w:rsidRDefault="00A67323" w:rsidP="00A67323">
            <w:pPr>
              <w:spacing w:line="259" w:lineRule="auto"/>
              <w:rPr>
                <w:rFonts w:ascii="Times New Roman" w:hAnsi="Times New Roman" w:cs="Times New Roman"/>
                <w:sz w:val="24"/>
                <w:szCs w:val="24"/>
              </w:rPr>
            </w:pPr>
            <w:r w:rsidRPr="00A67323">
              <w:rPr>
                <w:rFonts w:ascii="Times New Roman" w:hAnsi="Times New Roman" w:cs="Times New Roman"/>
                <w:sz w:val="24"/>
                <w:szCs w:val="24"/>
              </w:rPr>
              <w:t>Podstawy prawne przetwarzania</w:t>
            </w:r>
          </w:p>
        </w:tc>
        <w:tc>
          <w:tcPr>
            <w:tcW w:w="7063" w:type="dxa"/>
            <w:tcBorders>
              <w:top w:val="single" w:sz="2" w:space="0" w:color="000000"/>
              <w:left w:val="single" w:sz="2" w:space="0" w:color="000000"/>
              <w:bottom w:val="single" w:sz="2" w:space="0" w:color="000000"/>
              <w:right w:val="single" w:sz="2" w:space="0" w:color="000000"/>
            </w:tcBorders>
          </w:tcPr>
          <w:p w14:paraId="4333EE71" w14:textId="77777777" w:rsidR="00A67323" w:rsidRPr="00A67323" w:rsidRDefault="00A67323" w:rsidP="00A67323">
            <w:pPr>
              <w:spacing w:line="259" w:lineRule="auto"/>
              <w:ind w:left="10" w:hanging="10"/>
              <w:rPr>
                <w:rFonts w:ascii="Times New Roman" w:hAnsi="Times New Roman" w:cs="Times New Roman"/>
                <w:sz w:val="24"/>
                <w:szCs w:val="24"/>
              </w:rPr>
            </w:pPr>
            <w:r w:rsidRPr="00A67323">
              <w:rPr>
                <w:rFonts w:ascii="Times New Roman" w:hAnsi="Times New Roman" w:cs="Times New Roman"/>
                <w:sz w:val="24"/>
                <w:szCs w:val="24"/>
              </w:rPr>
              <w:t>Będziemy przetwarzać Twoje dane osobowe na podstawie przepisów prawa: Ustawa Kodeks postepowania administracyjnego.</w:t>
            </w:r>
          </w:p>
        </w:tc>
      </w:tr>
      <w:tr w:rsidR="00A67323" w:rsidRPr="00A67323" w14:paraId="12FA764B" w14:textId="77777777" w:rsidTr="000C1950">
        <w:trPr>
          <w:trHeight w:val="1108"/>
        </w:trPr>
        <w:tc>
          <w:tcPr>
            <w:tcW w:w="775" w:type="dxa"/>
            <w:vMerge/>
            <w:tcBorders>
              <w:top w:val="nil"/>
              <w:left w:val="nil"/>
              <w:bottom w:val="nil"/>
              <w:right w:val="single" w:sz="2" w:space="0" w:color="000000"/>
            </w:tcBorders>
          </w:tcPr>
          <w:p w14:paraId="0AB13F16" w14:textId="77777777" w:rsidR="00A67323" w:rsidRPr="00A67323" w:rsidRDefault="00A67323" w:rsidP="00A67323">
            <w:pPr>
              <w:spacing w:after="160" w:line="259" w:lineRule="auto"/>
              <w:rPr>
                <w:rFonts w:ascii="Times New Roman" w:hAnsi="Times New Roman" w:cs="Times New Roman"/>
                <w:sz w:val="24"/>
                <w:szCs w:val="24"/>
              </w:rPr>
            </w:pPr>
          </w:p>
        </w:tc>
        <w:tc>
          <w:tcPr>
            <w:tcW w:w="1974" w:type="dxa"/>
            <w:tcBorders>
              <w:top w:val="single" w:sz="2" w:space="0" w:color="000000"/>
              <w:left w:val="single" w:sz="2" w:space="0" w:color="000000"/>
              <w:bottom w:val="single" w:sz="2" w:space="0" w:color="000000"/>
              <w:right w:val="single" w:sz="2" w:space="0" w:color="000000"/>
            </w:tcBorders>
          </w:tcPr>
          <w:p w14:paraId="4CCDD80D" w14:textId="77777777" w:rsidR="00A67323" w:rsidRPr="00A67323" w:rsidRDefault="00A67323" w:rsidP="00A67323">
            <w:pPr>
              <w:spacing w:line="259" w:lineRule="auto"/>
              <w:ind w:left="14"/>
              <w:rPr>
                <w:rFonts w:ascii="Times New Roman" w:hAnsi="Times New Roman" w:cs="Times New Roman"/>
                <w:sz w:val="24"/>
                <w:szCs w:val="24"/>
              </w:rPr>
            </w:pPr>
            <w:r w:rsidRPr="00A67323">
              <w:rPr>
                <w:rFonts w:ascii="Times New Roman" w:hAnsi="Times New Roman" w:cs="Times New Roman"/>
                <w:sz w:val="24"/>
                <w:szCs w:val="24"/>
              </w:rPr>
              <w:t>Okres przechowywania danych</w:t>
            </w:r>
          </w:p>
        </w:tc>
        <w:tc>
          <w:tcPr>
            <w:tcW w:w="7063" w:type="dxa"/>
            <w:tcBorders>
              <w:top w:val="single" w:sz="2" w:space="0" w:color="000000"/>
              <w:left w:val="single" w:sz="2" w:space="0" w:color="000000"/>
              <w:bottom w:val="single" w:sz="2" w:space="0" w:color="000000"/>
              <w:right w:val="single" w:sz="2" w:space="0" w:color="000000"/>
            </w:tcBorders>
          </w:tcPr>
          <w:p w14:paraId="0FE6593F" w14:textId="77777777" w:rsidR="00A67323" w:rsidRPr="00A67323" w:rsidRDefault="00A67323" w:rsidP="00A67323">
            <w:pPr>
              <w:spacing w:line="259" w:lineRule="auto"/>
              <w:ind w:left="10" w:right="10"/>
              <w:rPr>
                <w:rFonts w:ascii="Times New Roman" w:hAnsi="Times New Roman" w:cs="Times New Roman"/>
                <w:sz w:val="24"/>
                <w:szCs w:val="24"/>
              </w:rPr>
            </w:pPr>
            <w:r w:rsidRPr="00A67323">
              <w:rPr>
                <w:rFonts w:ascii="Times New Roman" w:hAnsi="Times New Roman" w:cs="Times New Roman"/>
                <w:sz w:val="24"/>
                <w:szCs w:val="24"/>
              </w:rPr>
              <w:t xml:space="preserve">Państwa dane osobowe będziemy przechowywać do chwili zakończenia sprawy, w której zostały one zebrane oraz zgodnie z przepisami instrukcji kancelaryjnej, a następnie — w przypadkach, w których wymagają tego przepisy ustawy z dnia 14 lipca 1983 r. o narodowym zasobie archiwalnym i archiwach (Dz. U. z 2018 r. poz. 217 ze zm.) — przez czas określony w tych przepisach. </w:t>
            </w:r>
          </w:p>
        </w:tc>
      </w:tr>
      <w:tr w:rsidR="00A67323" w:rsidRPr="00A67323" w14:paraId="6803507E" w14:textId="77777777" w:rsidTr="000C1950">
        <w:trPr>
          <w:trHeight w:val="880"/>
        </w:trPr>
        <w:tc>
          <w:tcPr>
            <w:tcW w:w="775" w:type="dxa"/>
            <w:vMerge/>
            <w:tcBorders>
              <w:top w:val="nil"/>
              <w:left w:val="nil"/>
              <w:bottom w:val="nil"/>
              <w:right w:val="single" w:sz="2" w:space="0" w:color="000000"/>
            </w:tcBorders>
          </w:tcPr>
          <w:p w14:paraId="2D98DBC3" w14:textId="77777777" w:rsidR="00A67323" w:rsidRPr="00A67323" w:rsidRDefault="00A67323" w:rsidP="00A67323">
            <w:pPr>
              <w:spacing w:after="160" w:line="259" w:lineRule="auto"/>
              <w:rPr>
                <w:rFonts w:ascii="Times New Roman" w:hAnsi="Times New Roman" w:cs="Times New Roman"/>
                <w:sz w:val="24"/>
                <w:szCs w:val="24"/>
              </w:rPr>
            </w:pPr>
          </w:p>
        </w:tc>
        <w:tc>
          <w:tcPr>
            <w:tcW w:w="1974" w:type="dxa"/>
            <w:tcBorders>
              <w:top w:val="single" w:sz="2" w:space="0" w:color="000000"/>
              <w:left w:val="single" w:sz="2" w:space="0" w:color="000000"/>
              <w:bottom w:val="single" w:sz="2" w:space="0" w:color="000000"/>
              <w:right w:val="single" w:sz="2" w:space="0" w:color="000000"/>
            </w:tcBorders>
          </w:tcPr>
          <w:p w14:paraId="5C338A60" w14:textId="77777777" w:rsidR="00A67323" w:rsidRPr="00A67323" w:rsidRDefault="00A67323" w:rsidP="00A67323">
            <w:pPr>
              <w:spacing w:line="259" w:lineRule="auto"/>
              <w:ind w:left="19"/>
              <w:rPr>
                <w:rFonts w:ascii="Times New Roman" w:hAnsi="Times New Roman" w:cs="Times New Roman"/>
                <w:sz w:val="24"/>
                <w:szCs w:val="24"/>
              </w:rPr>
            </w:pPr>
            <w:r w:rsidRPr="00A67323">
              <w:rPr>
                <w:rFonts w:ascii="Times New Roman" w:hAnsi="Times New Roman" w:cs="Times New Roman"/>
                <w:sz w:val="24"/>
                <w:szCs w:val="24"/>
              </w:rPr>
              <w:t>Odbiorcy danych</w:t>
            </w:r>
          </w:p>
        </w:tc>
        <w:tc>
          <w:tcPr>
            <w:tcW w:w="7063" w:type="dxa"/>
            <w:tcBorders>
              <w:top w:val="single" w:sz="2" w:space="0" w:color="000000"/>
              <w:left w:val="single" w:sz="2" w:space="0" w:color="000000"/>
              <w:bottom w:val="single" w:sz="2" w:space="0" w:color="000000"/>
              <w:right w:val="single" w:sz="2" w:space="0" w:color="000000"/>
            </w:tcBorders>
          </w:tcPr>
          <w:p w14:paraId="40506A1A" w14:textId="77777777" w:rsidR="00A67323" w:rsidRPr="00A67323" w:rsidRDefault="00A67323" w:rsidP="00A67323">
            <w:pPr>
              <w:spacing w:line="259" w:lineRule="auto"/>
              <w:ind w:left="10" w:right="5" w:firstLine="10"/>
              <w:rPr>
                <w:rFonts w:ascii="Times New Roman" w:hAnsi="Times New Roman" w:cs="Times New Roman"/>
                <w:sz w:val="24"/>
                <w:szCs w:val="24"/>
              </w:rPr>
            </w:pPr>
            <w:r w:rsidRPr="00A67323">
              <w:rPr>
                <w:rFonts w:ascii="Times New Roman" w:hAnsi="Times New Roman" w:cs="Times New Roman"/>
                <w:sz w:val="24"/>
                <w:szCs w:val="24"/>
              </w:rPr>
              <w:t xml:space="preserve">Twoje dane zostaną udostępnione podmiotom upoważnionym na podstawie przepisów prawa. Dodatkowo dane mogą być dostępne dla usługodawców wykonujących zadania na zlecenie Administratora w  ramach  świadczenia usług serwisu, rozwoju i utrzymania systemów informatycznych.   </w:t>
            </w:r>
          </w:p>
        </w:tc>
      </w:tr>
      <w:tr w:rsidR="00A67323" w:rsidRPr="00A67323" w14:paraId="78D87BA9" w14:textId="77777777" w:rsidTr="000C1950">
        <w:trPr>
          <w:trHeight w:val="1362"/>
        </w:trPr>
        <w:tc>
          <w:tcPr>
            <w:tcW w:w="775" w:type="dxa"/>
            <w:vMerge/>
            <w:tcBorders>
              <w:top w:val="nil"/>
              <w:left w:val="nil"/>
              <w:bottom w:val="nil"/>
              <w:right w:val="single" w:sz="2" w:space="0" w:color="000000"/>
            </w:tcBorders>
          </w:tcPr>
          <w:p w14:paraId="6233E4F0" w14:textId="77777777" w:rsidR="00A67323" w:rsidRPr="00A67323" w:rsidRDefault="00A67323" w:rsidP="00A67323">
            <w:pPr>
              <w:spacing w:after="160" w:line="259" w:lineRule="auto"/>
              <w:rPr>
                <w:rFonts w:ascii="Times New Roman" w:hAnsi="Times New Roman" w:cs="Times New Roman"/>
                <w:sz w:val="24"/>
                <w:szCs w:val="24"/>
              </w:rPr>
            </w:pPr>
          </w:p>
        </w:tc>
        <w:tc>
          <w:tcPr>
            <w:tcW w:w="1974" w:type="dxa"/>
            <w:tcBorders>
              <w:top w:val="single" w:sz="2" w:space="0" w:color="000000"/>
              <w:left w:val="single" w:sz="2" w:space="0" w:color="000000"/>
              <w:bottom w:val="single" w:sz="2" w:space="0" w:color="000000"/>
              <w:right w:val="single" w:sz="2" w:space="0" w:color="000000"/>
            </w:tcBorders>
          </w:tcPr>
          <w:p w14:paraId="7BE2ABFE" w14:textId="77777777" w:rsidR="00A67323" w:rsidRPr="00A67323" w:rsidRDefault="00A67323" w:rsidP="00A67323">
            <w:pPr>
              <w:spacing w:line="259" w:lineRule="auto"/>
              <w:ind w:left="19" w:hanging="5"/>
              <w:rPr>
                <w:rFonts w:ascii="Times New Roman" w:hAnsi="Times New Roman" w:cs="Times New Roman"/>
                <w:sz w:val="24"/>
                <w:szCs w:val="24"/>
              </w:rPr>
            </w:pPr>
            <w:r w:rsidRPr="00A67323">
              <w:rPr>
                <w:rFonts w:ascii="Times New Roman" w:hAnsi="Times New Roman" w:cs="Times New Roman"/>
                <w:sz w:val="24"/>
                <w:szCs w:val="24"/>
              </w:rPr>
              <w:t>Prawa związane z przetwarzaniem danych osobowych</w:t>
            </w:r>
          </w:p>
        </w:tc>
        <w:tc>
          <w:tcPr>
            <w:tcW w:w="7063" w:type="dxa"/>
            <w:tcBorders>
              <w:top w:val="single" w:sz="2" w:space="0" w:color="000000"/>
              <w:left w:val="single" w:sz="2" w:space="0" w:color="000000"/>
              <w:bottom w:val="single" w:sz="2" w:space="0" w:color="000000"/>
              <w:right w:val="single" w:sz="2" w:space="0" w:color="000000"/>
            </w:tcBorders>
          </w:tcPr>
          <w:p w14:paraId="41ED2330" w14:textId="77777777" w:rsidR="00A67323" w:rsidRPr="00A67323" w:rsidRDefault="00A67323" w:rsidP="00A67323">
            <w:pPr>
              <w:spacing w:line="259" w:lineRule="auto"/>
              <w:ind w:left="14"/>
              <w:rPr>
                <w:rFonts w:ascii="Times New Roman" w:hAnsi="Times New Roman" w:cs="Times New Roman"/>
                <w:sz w:val="24"/>
                <w:szCs w:val="24"/>
              </w:rPr>
            </w:pPr>
            <w:r w:rsidRPr="00A67323">
              <w:rPr>
                <w:rFonts w:ascii="Times New Roman" w:hAnsi="Times New Roman" w:cs="Times New Roman"/>
                <w:sz w:val="24"/>
                <w:szCs w:val="24"/>
              </w:rPr>
              <w:t>Przysługują Ci następujące prawa związane z przetwarzaniem danych osobowych:</w:t>
            </w:r>
          </w:p>
          <w:p w14:paraId="416BC247" w14:textId="77777777" w:rsidR="00A67323" w:rsidRPr="00A67323" w:rsidRDefault="00A67323" w:rsidP="00A67323">
            <w:pPr>
              <w:numPr>
                <w:ilvl w:val="0"/>
                <w:numId w:val="40"/>
              </w:numPr>
              <w:spacing w:line="259" w:lineRule="auto"/>
              <w:ind w:hanging="346"/>
              <w:rPr>
                <w:rFonts w:ascii="Times New Roman" w:hAnsi="Times New Roman" w:cs="Times New Roman"/>
                <w:sz w:val="24"/>
                <w:szCs w:val="24"/>
              </w:rPr>
            </w:pPr>
            <w:r w:rsidRPr="00A67323">
              <w:rPr>
                <w:rFonts w:ascii="Times New Roman" w:hAnsi="Times New Roman" w:cs="Times New Roman"/>
                <w:sz w:val="24"/>
                <w:szCs w:val="24"/>
              </w:rPr>
              <w:t>prawo dostępu do danych osobowych,</w:t>
            </w:r>
          </w:p>
          <w:p w14:paraId="5E08EF77" w14:textId="77777777" w:rsidR="00A67323" w:rsidRPr="00A67323" w:rsidRDefault="00A67323" w:rsidP="00A67323">
            <w:pPr>
              <w:numPr>
                <w:ilvl w:val="0"/>
                <w:numId w:val="40"/>
              </w:numPr>
              <w:spacing w:line="259" w:lineRule="auto"/>
              <w:ind w:hanging="346"/>
              <w:rPr>
                <w:rFonts w:ascii="Times New Roman" w:hAnsi="Times New Roman" w:cs="Times New Roman"/>
                <w:sz w:val="24"/>
                <w:szCs w:val="24"/>
              </w:rPr>
            </w:pPr>
            <w:r w:rsidRPr="00A67323">
              <w:rPr>
                <w:rFonts w:ascii="Times New Roman" w:hAnsi="Times New Roman" w:cs="Times New Roman"/>
                <w:sz w:val="24"/>
                <w:szCs w:val="24"/>
              </w:rPr>
              <w:t>prawo żądania ich i uzupełnienia niekompletnych danych osobowych,</w:t>
            </w:r>
          </w:p>
          <w:p w14:paraId="17D7819F" w14:textId="77777777" w:rsidR="00A67323" w:rsidRPr="00A67323" w:rsidRDefault="00A67323" w:rsidP="00A67323">
            <w:pPr>
              <w:numPr>
                <w:ilvl w:val="0"/>
                <w:numId w:val="40"/>
              </w:numPr>
              <w:spacing w:line="259" w:lineRule="auto"/>
              <w:ind w:hanging="346"/>
              <w:rPr>
                <w:rFonts w:ascii="Times New Roman" w:hAnsi="Times New Roman" w:cs="Times New Roman"/>
                <w:sz w:val="24"/>
                <w:szCs w:val="24"/>
              </w:rPr>
            </w:pPr>
            <w:r w:rsidRPr="00A67323">
              <w:rPr>
                <w:rFonts w:ascii="Times New Roman" w:hAnsi="Times New Roman" w:cs="Times New Roman"/>
                <w:sz w:val="24"/>
                <w:szCs w:val="24"/>
              </w:rPr>
              <w:t>prawo żądania ograniczenia przetwarzania danych osobowych,</w:t>
            </w:r>
          </w:p>
          <w:p w14:paraId="41947EFD" w14:textId="77777777" w:rsidR="00A67323" w:rsidRPr="00A67323" w:rsidRDefault="00A67323" w:rsidP="00A67323">
            <w:pPr>
              <w:spacing w:line="259" w:lineRule="auto"/>
              <w:ind w:left="15" w:hanging="5"/>
              <w:rPr>
                <w:rFonts w:ascii="Times New Roman" w:hAnsi="Times New Roman" w:cs="Times New Roman"/>
                <w:sz w:val="24"/>
                <w:szCs w:val="24"/>
              </w:rPr>
            </w:pPr>
            <w:r w:rsidRPr="00A67323">
              <w:rPr>
                <w:rFonts w:ascii="Times New Roman" w:hAnsi="Times New Roman" w:cs="Times New Roman"/>
                <w:sz w:val="24"/>
                <w:szCs w:val="24"/>
              </w:rPr>
              <w:t>Aby skorzystać z powyższych praw, skontaktuj się z Inspektorem Ochrony Danych (dane kontaktowe powyżej)</w:t>
            </w:r>
          </w:p>
        </w:tc>
      </w:tr>
      <w:tr w:rsidR="00A67323" w:rsidRPr="00A67323" w14:paraId="75CC595B" w14:textId="77777777" w:rsidTr="000C1950">
        <w:trPr>
          <w:trHeight w:val="2895"/>
        </w:trPr>
        <w:tc>
          <w:tcPr>
            <w:tcW w:w="775" w:type="dxa"/>
            <w:vMerge/>
            <w:tcBorders>
              <w:top w:val="nil"/>
              <w:left w:val="nil"/>
              <w:bottom w:val="nil"/>
              <w:right w:val="single" w:sz="2" w:space="0" w:color="000000"/>
            </w:tcBorders>
          </w:tcPr>
          <w:p w14:paraId="240CF4BD" w14:textId="77777777" w:rsidR="00A67323" w:rsidRPr="00A67323" w:rsidRDefault="00A67323" w:rsidP="00A67323">
            <w:pPr>
              <w:spacing w:after="160" w:line="259" w:lineRule="auto"/>
              <w:rPr>
                <w:rFonts w:ascii="Times New Roman" w:hAnsi="Times New Roman" w:cs="Times New Roman"/>
                <w:sz w:val="24"/>
                <w:szCs w:val="24"/>
              </w:rPr>
            </w:pPr>
          </w:p>
        </w:tc>
        <w:tc>
          <w:tcPr>
            <w:tcW w:w="1974" w:type="dxa"/>
            <w:tcBorders>
              <w:top w:val="single" w:sz="2" w:space="0" w:color="000000"/>
              <w:left w:val="single" w:sz="2" w:space="0" w:color="000000"/>
              <w:bottom w:val="single" w:sz="2" w:space="0" w:color="000000"/>
              <w:right w:val="single" w:sz="2" w:space="0" w:color="000000"/>
            </w:tcBorders>
          </w:tcPr>
          <w:p w14:paraId="2015B155" w14:textId="77777777" w:rsidR="00A67323" w:rsidRPr="00A67323" w:rsidRDefault="00A67323" w:rsidP="00A67323">
            <w:pPr>
              <w:spacing w:line="259" w:lineRule="auto"/>
              <w:ind w:left="19" w:hanging="5"/>
              <w:rPr>
                <w:rFonts w:ascii="Times New Roman" w:hAnsi="Times New Roman" w:cs="Times New Roman"/>
                <w:sz w:val="24"/>
                <w:szCs w:val="24"/>
              </w:rPr>
            </w:pPr>
            <w:r w:rsidRPr="00A67323">
              <w:rPr>
                <w:rFonts w:ascii="Times New Roman" w:hAnsi="Times New Roman" w:cs="Times New Roman"/>
                <w:sz w:val="24"/>
                <w:szCs w:val="24"/>
              </w:rPr>
              <w:t>Inspektor Ochrony Danych</w:t>
            </w:r>
          </w:p>
        </w:tc>
        <w:tc>
          <w:tcPr>
            <w:tcW w:w="7063" w:type="dxa"/>
            <w:tcBorders>
              <w:top w:val="single" w:sz="2" w:space="0" w:color="000000"/>
              <w:left w:val="single" w:sz="2" w:space="0" w:color="000000"/>
              <w:bottom w:val="single" w:sz="2" w:space="0" w:color="000000"/>
              <w:right w:val="single" w:sz="2" w:space="0" w:color="000000"/>
            </w:tcBorders>
          </w:tcPr>
          <w:p w14:paraId="7B40C5F8" w14:textId="77777777" w:rsidR="00A67323" w:rsidRPr="00A67323" w:rsidRDefault="00A67323" w:rsidP="00A67323">
            <w:pPr>
              <w:spacing w:line="250" w:lineRule="auto"/>
              <w:ind w:left="19" w:hanging="5"/>
              <w:rPr>
                <w:rFonts w:ascii="Times New Roman" w:hAnsi="Times New Roman" w:cs="Times New Roman"/>
                <w:sz w:val="24"/>
                <w:szCs w:val="24"/>
              </w:rPr>
            </w:pPr>
            <w:r w:rsidRPr="00A67323">
              <w:rPr>
                <w:rFonts w:ascii="Times New Roman" w:hAnsi="Times New Roman" w:cs="Times New Roman"/>
                <w:sz w:val="24"/>
                <w:szCs w:val="24"/>
              </w:rPr>
              <w:t>Inspektor to osoba, z którą mogą się Państwo kontaktować we wszystkich sprawach dotyczących</w:t>
            </w:r>
            <w:r w:rsidRPr="00A67323">
              <w:rPr>
                <w:rFonts w:ascii="Times New Roman" w:hAnsi="Times New Roman" w:cs="Times New Roman"/>
                <w:sz w:val="24"/>
                <w:szCs w:val="24"/>
              </w:rPr>
              <w:tab/>
              <w:t>przetwarzania</w:t>
            </w:r>
            <w:r w:rsidRPr="00A67323">
              <w:rPr>
                <w:rFonts w:ascii="Times New Roman" w:hAnsi="Times New Roman" w:cs="Times New Roman"/>
                <w:sz w:val="24"/>
                <w:szCs w:val="24"/>
              </w:rPr>
              <w:tab/>
              <w:t>danych</w:t>
            </w:r>
            <w:r w:rsidRPr="00A67323">
              <w:rPr>
                <w:rFonts w:ascii="Times New Roman" w:hAnsi="Times New Roman" w:cs="Times New Roman"/>
                <w:sz w:val="24"/>
                <w:szCs w:val="24"/>
              </w:rPr>
              <w:tab/>
              <w:t>osobowych oraz</w:t>
            </w:r>
            <w:r w:rsidRPr="00A67323">
              <w:rPr>
                <w:rFonts w:ascii="Times New Roman" w:hAnsi="Times New Roman" w:cs="Times New Roman"/>
                <w:sz w:val="24"/>
                <w:szCs w:val="24"/>
              </w:rPr>
              <w:tab/>
              <w:t>korzystania z przysługujących praw związanych z przetwarzaniem danych. Inspektorem ochrony danych w Urzędzie Gminy w Szczytnikach jest Dariusz Wawrzyniak.</w:t>
            </w:r>
          </w:p>
          <w:p w14:paraId="7EF7AEDB" w14:textId="77777777" w:rsidR="00A67323" w:rsidRPr="00A67323" w:rsidRDefault="00A67323" w:rsidP="00A67323">
            <w:pPr>
              <w:spacing w:line="259" w:lineRule="auto"/>
              <w:ind w:left="19"/>
              <w:rPr>
                <w:rFonts w:ascii="Times New Roman" w:hAnsi="Times New Roman" w:cs="Times New Roman"/>
                <w:sz w:val="24"/>
                <w:szCs w:val="24"/>
              </w:rPr>
            </w:pPr>
            <w:r w:rsidRPr="00A67323">
              <w:rPr>
                <w:rFonts w:ascii="Times New Roman" w:hAnsi="Times New Roman" w:cs="Times New Roman"/>
                <w:sz w:val="24"/>
                <w:szCs w:val="24"/>
              </w:rPr>
              <w:t>Można się z nim kontaktować w następujący sposób:</w:t>
            </w:r>
          </w:p>
          <w:p w14:paraId="7EFBF9D2" w14:textId="77777777" w:rsidR="00A67323" w:rsidRPr="00A67323" w:rsidRDefault="00A67323" w:rsidP="00A67323">
            <w:pPr>
              <w:numPr>
                <w:ilvl w:val="0"/>
                <w:numId w:val="41"/>
              </w:numPr>
              <w:spacing w:line="259" w:lineRule="auto"/>
              <w:ind w:left="735" w:hanging="346"/>
              <w:rPr>
                <w:rFonts w:ascii="Times New Roman" w:hAnsi="Times New Roman" w:cs="Times New Roman"/>
                <w:sz w:val="24"/>
                <w:szCs w:val="24"/>
              </w:rPr>
            </w:pPr>
            <w:r w:rsidRPr="00A67323">
              <w:rPr>
                <w:rFonts w:ascii="Times New Roman" w:hAnsi="Times New Roman" w:cs="Times New Roman"/>
                <w:sz w:val="24"/>
                <w:szCs w:val="24"/>
              </w:rPr>
              <w:t>listownie na adres: Szczytniki 139, 62-865 Szczytniki,</w:t>
            </w:r>
          </w:p>
          <w:p w14:paraId="23ABEDA5" w14:textId="77777777" w:rsidR="00A67323" w:rsidRPr="00A67323" w:rsidRDefault="00A67323" w:rsidP="00A67323">
            <w:pPr>
              <w:numPr>
                <w:ilvl w:val="0"/>
                <w:numId w:val="41"/>
              </w:numPr>
              <w:spacing w:line="259" w:lineRule="auto"/>
              <w:ind w:left="735" w:hanging="346"/>
              <w:rPr>
                <w:rFonts w:ascii="Times New Roman" w:hAnsi="Times New Roman" w:cs="Times New Roman"/>
                <w:sz w:val="24"/>
                <w:szCs w:val="24"/>
              </w:rPr>
            </w:pPr>
            <w:r w:rsidRPr="00A67323">
              <w:rPr>
                <w:rFonts w:ascii="Times New Roman" w:hAnsi="Times New Roman" w:cs="Times New Roman"/>
                <w:sz w:val="24"/>
                <w:szCs w:val="24"/>
              </w:rPr>
              <w:t xml:space="preserve">przez e-mail: </w:t>
            </w:r>
            <w:r w:rsidRPr="00A67323">
              <w:rPr>
                <w:rFonts w:ascii="Times New Roman" w:hAnsi="Times New Roman" w:cs="Times New Roman"/>
                <w:sz w:val="24"/>
                <w:szCs w:val="24"/>
                <w:u w:val="single" w:color="000000"/>
              </w:rPr>
              <w:t>iodo@szczytniki.ug.gov.pl,</w:t>
            </w:r>
          </w:p>
          <w:p w14:paraId="15C88C44" w14:textId="77777777" w:rsidR="00A67323" w:rsidRPr="00A67323" w:rsidRDefault="00A67323" w:rsidP="00A67323">
            <w:pPr>
              <w:numPr>
                <w:ilvl w:val="0"/>
                <w:numId w:val="41"/>
              </w:numPr>
              <w:spacing w:line="259" w:lineRule="auto"/>
              <w:ind w:left="735" w:hanging="346"/>
              <w:rPr>
                <w:rFonts w:ascii="Times New Roman" w:hAnsi="Times New Roman" w:cs="Times New Roman"/>
                <w:sz w:val="24"/>
                <w:szCs w:val="24"/>
              </w:rPr>
            </w:pPr>
            <w:r w:rsidRPr="00A67323">
              <w:rPr>
                <w:rFonts w:ascii="Times New Roman" w:hAnsi="Times New Roman" w:cs="Times New Roman"/>
                <w:sz w:val="24"/>
                <w:szCs w:val="24"/>
              </w:rPr>
              <w:t>telefonicznie: +48 62 762 50 01.</w:t>
            </w:r>
          </w:p>
          <w:p w14:paraId="49B9BE75" w14:textId="39B68C61" w:rsidR="00A67323" w:rsidRPr="00A67323" w:rsidRDefault="00A67323" w:rsidP="00A67323">
            <w:pPr>
              <w:spacing w:line="259" w:lineRule="auto"/>
              <w:ind w:left="24" w:hanging="5"/>
              <w:rPr>
                <w:rFonts w:ascii="Times New Roman" w:hAnsi="Times New Roman" w:cs="Times New Roman"/>
                <w:sz w:val="24"/>
                <w:szCs w:val="24"/>
              </w:rPr>
            </w:pPr>
            <w:r w:rsidRPr="00A67323">
              <w:rPr>
                <w:rFonts w:ascii="Times New Roman" w:hAnsi="Times New Roman" w:cs="Times New Roman"/>
                <w:sz w:val="24"/>
                <w:szCs w:val="24"/>
              </w:rPr>
              <w:t>Do kompetencji IOD nie należy uczestniczenie w załatwianiu innych spraw. Aby zasięgnąć informacji nie dotyczącej przetwarzania danych osobowych, należy skontaktować się z komórką organizacyjną Urzędu (departamentem, wydziałem, biurem) prowadzącym sprawę (wskazanym najczęściej w nazwie nadawcy otrzymanego przez Państwa pisma lub w stopce wiadomości  e-mail.</w:t>
            </w:r>
          </w:p>
        </w:tc>
      </w:tr>
      <w:tr w:rsidR="00A67323" w:rsidRPr="00A67323" w14:paraId="30157886" w14:textId="77777777" w:rsidTr="000C1950">
        <w:trPr>
          <w:trHeight w:val="1319"/>
        </w:trPr>
        <w:tc>
          <w:tcPr>
            <w:tcW w:w="775" w:type="dxa"/>
            <w:vMerge/>
            <w:tcBorders>
              <w:top w:val="nil"/>
              <w:left w:val="nil"/>
              <w:bottom w:val="nil"/>
              <w:right w:val="single" w:sz="2" w:space="0" w:color="000000"/>
            </w:tcBorders>
          </w:tcPr>
          <w:p w14:paraId="3B8CE382" w14:textId="77777777" w:rsidR="00A67323" w:rsidRPr="00A67323" w:rsidRDefault="00A67323" w:rsidP="00A67323">
            <w:pPr>
              <w:spacing w:after="160" w:line="259" w:lineRule="auto"/>
              <w:rPr>
                <w:rFonts w:ascii="Times New Roman" w:hAnsi="Times New Roman" w:cs="Times New Roman"/>
                <w:sz w:val="24"/>
                <w:szCs w:val="24"/>
              </w:rPr>
            </w:pPr>
          </w:p>
        </w:tc>
        <w:tc>
          <w:tcPr>
            <w:tcW w:w="1974" w:type="dxa"/>
            <w:tcBorders>
              <w:top w:val="single" w:sz="2" w:space="0" w:color="000000"/>
              <w:left w:val="single" w:sz="2" w:space="0" w:color="000000"/>
              <w:bottom w:val="single" w:sz="2" w:space="0" w:color="000000"/>
              <w:right w:val="single" w:sz="2" w:space="0" w:color="000000"/>
            </w:tcBorders>
          </w:tcPr>
          <w:p w14:paraId="2700B7FD" w14:textId="77777777" w:rsidR="00A67323" w:rsidRPr="00A67323" w:rsidRDefault="00A67323" w:rsidP="00A67323">
            <w:pPr>
              <w:spacing w:line="259" w:lineRule="auto"/>
              <w:ind w:left="29" w:hanging="5"/>
              <w:rPr>
                <w:rFonts w:ascii="Times New Roman" w:hAnsi="Times New Roman" w:cs="Times New Roman"/>
                <w:sz w:val="24"/>
                <w:szCs w:val="24"/>
              </w:rPr>
            </w:pPr>
            <w:r w:rsidRPr="00A67323">
              <w:rPr>
                <w:rFonts w:ascii="Times New Roman" w:hAnsi="Times New Roman" w:cs="Times New Roman"/>
                <w:sz w:val="24"/>
                <w:szCs w:val="24"/>
              </w:rPr>
              <w:t>Prawo</w:t>
            </w:r>
            <w:r w:rsidRPr="00A67323">
              <w:rPr>
                <w:rFonts w:ascii="Times New Roman" w:hAnsi="Times New Roman" w:cs="Times New Roman"/>
                <w:sz w:val="24"/>
                <w:szCs w:val="24"/>
              </w:rPr>
              <w:tab/>
              <w:t>wniesienia skargi do organu</w:t>
            </w:r>
          </w:p>
        </w:tc>
        <w:tc>
          <w:tcPr>
            <w:tcW w:w="7063" w:type="dxa"/>
            <w:tcBorders>
              <w:top w:val="single" w:sz="2" w:space="0" w:color="000000"/>
              <w:left w:val="single" w:sz="2" w:space="0" w:color="000000"/>
              <w:bottom w:val="single" w:sz="2" w:space="0" w:color="000000"/>
              <w:right w:val="single" w:sz="2" w:space="0" w:color="000000"/>
            </w:tcBorders>
          </w:tcPr>
          <w:p w14:paraId="619F1C81" w14:textId="77777777" w:rsidR="00A67323" w:rsidRPr="00A67323" w:rsidRDefault="00A67323" w:rsidP="00A67323">
            <w:pPr>
              <w:spacing w:line="259" w:lineRule="auto"/>
              <w:ind w:left="19"/>
              <w:rPr>
                <w:rFonts w:ascii="Times New Roman" w:hAnsi="Times New Roman" w:cs="Times New Roman"/>
                <w:sz w:val="24"/>
                <w:szCs w:val="24"/>
              </w:rPr>
            </w:pPr>
            <w:r w:rsidRPr="00A67323">
              <w:rPr>
                <w:rFonts w:ascii="Times New Roman" w:hAnsi="Times New Roman" w:cs="Times New Roman"/>
                <w:sz w:val="24"/>
                <w:szCs w:val="24"/>
              </w:rPr>
              <w:t xml:space="preserve">W przypadku podejrzenia lub stwierdzenia nieprawidłowego przetwarzania Państwa danych osobowych przez administratora danych przysługuje Państwu prawo wniesienia skargi do organu nadzorczego zajmującego się ochroną danych osobowych, tj. Prezesa Urzędu Ochrony Danych Osobowych, ul. Stawki 2, 00-193 Warszawa. Informacja o możliwych kanałach komunikacji z organem nadzorczym jest zamieszczona na stronie </w:t>
            </w:r>
            <w:hyperlink r:id="rId9" w:history="1">
              <w:r w:rsidRPr="00A67323">
                <w:rPr>
                  <w:rFonts w:ascii="Times New Roman" w:hAnsi="Times New Roman" w:cs="Times New Roman"/>
                  <w:sz w:val="24"/>
                  <w:szCs w:val="24"/>
                  <w:u w:val="single"/>
                </w:rPr>
                <w:t>https://uodo.gov.pl/pl/p/kontakt</w:t>
              </w:r>
            </w:hyperlink>
            <w:r w:rsidRPr="00A67323">
              <w:rPr>
                <w:rFonts w:ascii="Times New Roman" w:hAnsi="Times New Roman" w:cs="Times New Roman"/>
                <w:sz w:val="24"/>
                <w:szCs w:val="24"/>
              </w:rPr>
              <w:t xml:space="preserve"> </w:t>
            </w:r>
          </w:p>
        </w:tc>
      </w:tr>
    </w:tbl>
    <w:p w14:paraId="4909884F" w14:textId="77777777" w:rsidR="00A67323" w:rsidRPr="002D4CC7" w:rsidRDefault="00A67323" w:rsidP="002D4CC7">
      <w:pPr>
        <w:pStyle w:val="Textbody"/>
        <w:spacing w:line="276" w:lineRule="auto"/>
        <w:jc w:val="both"/>
        <w:rPr>
          <w:rFonts w:eastAsia="Arial Unicode MS"/>
          <w:color w:val="000000" w:themeColor="text1"/>
          <w:lang w:eastAsia="en-US"/>
        </w:rPr>
      </w:pPr>
    </w:p>
    <w:p w14:paraId="3BB8EA42" w14:textId="77777777" w:rsidR="00921384" w:rsidRPr="00CC6FAE" w:rsidRDefault="001C6D2F" w:rsidP="00921384">
      <w:pPr>
        <w:jc w:val="both"/>
        <w:rPr>
          <w:rFonts w:ascii="Times New Roman" w:hAnsi="Times New Roman" w:cs="Times New Roman"/>
          <w:b/>
          <w:color w:val="000000" w:themeColor="text1"/>
          <w:sz w:val="24"/>
          <w:szCs w:val="24"/>
        </w:rPr>
      </w:pPr>
      <w:r w:rsidRPr="00CC6FAE">
        <w:rPr>
          <w:rFonts w:ascii="Times New Roman" w:hAnsi="Times New Roman" w:cs="Times New Roman"/>
          <w:b/>
          <w:color w:val="000000" w:themeColor="text1"/>
          <w:sz w:val="24"/>
          <w:szCs w:val="24"/>
        </w:rPr>
        <w:t>XV</w:t>
      </w:r>
      <w:r w:rsidR="00921384" w:rsidRPr="00CC6FAE">
        <w:rPr>
          <w:rFonts w:ascii="Times New Roman" w:hAnsi="Times New Roman" w:cs="Times New Roman"/>
          <w:b/>
          <w:color w:val="000000" w:themeColor="text1"/>
          <w:sz w:val="24"/>
          <w:szCs w:val="24"/>
        </w:rPr>
        <w:t>I. Wykaz załączników:</w:t>
      </w:r>
    </w:p>
    <w:p w14:paraId="3FFFAA76" w14:textId="77777777" w:rsidR="00921384" w:rsidRPr="00CC6FAE" w:rsidRDefault="00921384" w:rsidP="00921384">
      <w:pPr>
        <w:pStyle w:val="Subitemnumbered"/>
        <w:numPr>
          <w:ilvl w:val="0"/>
          <w:numId w:val="27"/>
        </w:numPr>
        <w:suppressAutoHyphens/>
        <w:spacing w:line="276" w:lineRule="auto"/>
        <w:ind w:left="284" w:hanging="284"/>
        <w:jc w:val="both"/>
        <w:rPr>
          <w:rFonts w:ascii="Times New Roman" w:hAnsi="Times New Roman"/>
          <w:bCs/>
          <w:color w:val="000000" w:themeColor="text1"/>
          <w:sz w:val="24"/>
          <w:szCs w:val="24"/>
        </w:rPr>
      </w:pPr>
      <w:r w:rsidRPr="00CC6FAE">
        <w:rPr>
          <w:rFonts w:ascii="Times New Roman" w:hAnsi="Times New Roman"/>
          <w:bCs/>
          <w:color w:val="000000" w:themeColor="text1"/>
          <w:sz w:val="24"/>
          <w:szCs w:val="24"/>
        </w:rPr>
        <w:t xml:space="preserve">Załącznik nr 1 - Formularz ofertowy; </w:t>
      </w:r>
    </w:p>
    <w:p w14:paraId="4E3B4B74" w14:textId="77777777" w:rsidR="005949FF" w:rsidRPr="00CC6FAE" w:rsidRDefault="00921384" w:rsidP="001C6D2F">
      <w:pPr>
        <w:pStyle w:val="Subitemnumbered"/>
        <w:numPr>
          <w:ilvl w:val="0"/>
          <w:numId w:val="27"/>
        </w:numPr>
        <w:suppressAutoHyphens/>
        <w:spacing w:line="276" w:lineRule="auto"/>
        <w:ind w:left="284" w:hanging="284"/>
        <w:jc w:val="both"/>
        <w:rPr>
          <w:rFonts w:ascii="Times New Roman" w:hAnsi="Times New Roman"/>
          <w:color w:val="000000" w:themeColor="text1"/>
          <w:sz w:val="24"/>
          <w:szCs w:val="24"/>
        </w:rPr>
      </w:pPr>
      <w:r w:rsidRPr="00CC6FAE">
        <w:rPr>
          <w:rFonts w:ascii="Times New Roman" w:hAnsi="Times New Roman"/>
          <w:bCs/>
          <w:color w:val="000000" w:themeColor="text1"/>
          <w:sz w:val="24"/>
          <w:szCs w:val="24"/>
        </w:rPr>
        <w:t>Załącznik nr 2 - Oświadczenie o braku powiązań osobowych lub kapitałowych pomiędzy Wykonawcą a Zamawiającym.</w:t>
      </w:r>
      <w:r w:rsidR="001C6D2F" w:rsidRPr="00CC6FAE">
        <w:rPr>
          <w:rFonts w:ascii="Times New Roman" w:hAnsi="Times New Roman"/>
          <w:color w:val="000000" w:themeColor="text1"/>
          <w:sz w:val="24"/>
          <w:szCs w:val="24"/>
        </w:rPr>
        <w:t xml:space="preserve"> </w:t>
      </w:r>
    </w:p>
    <w:sectPr w:rsidR="005949FF" w:rsidRPr="00CC6FAE" w:rsidSect="0062574D">
      <w:headerReference w:type="default" r:id="rId10"/>
      <w:footerReference w:type="even" r:id="rId11"/>
      <w:footerReference w:type="default" r:id="rId12"/>
      <w:footerReference w:type="first" r:id="rId13"/>
      <w:pgSz w:w="11906" w:h="16838"/>
      <w:pgMar w:top="709" w:right="1274" w:bottom="212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4F527" w14:textId="77777777" w:rsidR="00E411AA" w:rsidRDefault="00E411AA" w:rsidP="00D018D9">
      <w:pPr>
        <w:spacing w:after="0" w:line="240" w:lineRule="auto"/>
      </w:pPr>
      <w:r>
        <w:separator/>
      </w:r>
    </w:p>
  </w:endnote>
  <w:endnote w:type="continuationSeparator" w:id="0">
    <w:p w14:paraId="7D111D1E" w14:textId="77777777" w:rsidR="00E411AA" w:rsidRDefault="00E411AA" w:rsidP="00D01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940AE" w14:textId="3032BCF2" w:rsidR="00FD085C" w:rsidRDefault="00FD085C">
    <w:pPr>
      <w:pStyle w:val="Stopka"/>
    </w:pPr>
    <w:r>
      <w:rPr>
        <w:noProof/>
      </w:rPr>
      <mc:AlternateContent>
        <mc:Choice Requires="wps">
          <w:drawing>
            <wp:anchor distT="0" distB="0" distL="0" distR="0" simplePos="0" relativeHeight="251659264" behindDoc="0" locked="0" layoutInCell="1" allowOverlap="1" wp14:anchorId="2587603D" wp14:editId="19AEB638">
              <wp:simplePos x="635" y="635"/>
              <wp:positionH relativeFrom="page">
                <wp:align>left</wp:align>
              </wp:positionH>
              <wp:positionV relativeFrom="page">
                <wp:align>bottom</wp:align>
              </wp:positionV>
              <wp:extent cx="1945005" cy="333375"/>
              <wp:effectExtent l="0" t="0" r="17145" b="0"/>
              <wp:wrapNone/>
              <wp:docPr id="829934878" name="Text Box 2" descr="Information Sensitivity: General\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45005" cy="333375"/>
                      </a:xfrm>
                      <a:prstGeom prst="rect">
                        <a:avLst/>
                      </a:prstGeom>
                      <a:noFill/>
                      <a:ln>
                        <a:noFill/>
                      </a:ln>
                    </wps:spPr>
                    <wps:txbx>
                      <w:txbxContent>
                        <w:p w14:paraId="6FA84A9E" w14:textId="26437467" w:rsidR="00FD085C" w:rsidRPr="00FD085C" w:rsidRDefault="00FD085C" w:rsidP="00FD085C">
                          <w:pPr>
                            <w:spacing w:after="0"/>
                            <w:rPr>
                              <w:rFonts w:ascii="Calibri" w:eastAsia="Calibri" w:hAnsi="Calibri" w:cs="Calibri"/>
                              <w:noProof/>
                              <w:color w:val="000000"/>
                              <w:sz w:val="16"/>
                              <w:szCs w:val="16"/>
                            </w:rPr>
                          </w:pPr>
                          <w:r w:rsidRPr="00FD085C">
                            <w:rPr>
                              <w:rFonts w:ascii="Calibri" w:eastAsia="Calibri" w:hAnsi="Calibri" w:cs="Calibri"/>
                              <w:noProof/>
                              <w:color w:val="000000"/>
                              <w:sz w:val="16"/>
                              <w:szCs w:val="16"/>
                            </w:rPr>
                            <w:t>Information Sensitivity: General\External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87603D" id="_x0000_t202" coordsize="21600,21600" o:spt="202" path="m,l,21600r21600,l21600,xe">
              <v:stroke joinstyle="miter"/>
              <v:path gradientshapeok="t" o:connecttype="rect"/>
            </v:shapetype>
            <v:shape id="Text Box 2" o:spid="_x0000_s1026" type="#_x0000_t202" alt="Information Sensitivity: General\External" style="position:absolute;margin-left:0;margin-top:0;width:153.15pt;height:26.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" filled="f" stroked="f">
              <v:textbox style="mso-fit-shape-to-text:t" inset="20pt,0,0,15pt">
                <w:txbxContent>
                  <w:p w14:paraId="6FA84A9E" w14:textId="26437467" w:rsidR="00FD085C" w:rsidRPr="00FD085C" w:rsidRDefault="00FD085C" w:rsidP="00FD085C">
                    <w:pPr>
                      <w:spacing w:after="0"/>
                      <w:rPr>
                        <w:rFonts w:ascii="Calibri" w:eastAsia="Calibri" w:hAnsi="Calibri" w:cs="Calibri"/>
                        <w:noProof/>
                        <w:color w:val="000000"/>
                        <w:sz w:val="16"/>
                        <w:szCs w:val="16"/>
                      </w:rPr>
                    </w:pPr>
                    <w:r w:rsidRPr="00FD085C">
                      <w:rPr>
                        <w:rFonts w:ascii="Calibri" w:eastAsia="Calibri" w:hAnsi="Calibri" w:cs="Calibri"/>
                        <w:noProof/>
                        <w:color w:val="000000"/>
                        <w:sz w:val="16"/>
                        <w:szCs w:val="16"/>
                      </w:rPr>
                      <w:t>Information Sensitivity: General\External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5F1AB" w14:textId="3ADBB75F" w:rsidR="007539CA" w:rsidRDefault="00FD085C">
    <w:pPr>
      <w:pStyle w:val="Stopka"/>
      <w:jc w:val="right"/>
    </w:pPr>
    <w:r>
      <w:rPr>
        <w:noProof/>
      </w:rPr>
      <mc:AlternateContent>
        <mc:Choice Requires="wps">
          <w:drawing>
            <wp:anchor distT="0" distB="0" distL="0" distR="0" simplePos="0" relativeHeight="251660288" behindDoc="0" locked="0" layoutInCell="1" allowOverlap="1" wp14:anchorId="275EC615" wp14:editId="3AF5C650">
              <wp:simplePos x="901700" y="9899650"/>
              <wp:positionH relativeFrom="page">
                <wp:align>left</wp:align>
              </wp:positionH>
              <wp:positionV relativeFrom="page">
                <wp:align>bottom</wp:align>
              </wp:positionV>
              <wp:extent cx="1945005" cy="333375"/>
              <wp:effectExtent l="0" t="0" r="17145" b="0"/>
              <wp:wrapNone/>
              <wp:docPr id="4436585" name="Text Box 3" descr="Information Sensitivity: General\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45005" cy="333375"/>
                      </a:xfrm>
                      <a:prstGeom prst="rect">
                        <a:avLst/>
                      </a:prstGeom>
                      <a:noFill/>
                      <a:ln>
                        <a:noFill/>
                      </a:ln>
                    </wps:spPr>
                    <wps:txbx>
                      <w:txbxContent>
                        <w:p w14:paraId="7584C5AA" w14:textId="019FEF51" w:rsidR="00FD085C" w:rsidRPr="00FD085C" w:rsidRDefault="00FD085C" w:rsidP="00FD085C">
                          <w:pPr>
                            <w:spacing w:after="0"/>
                            <w:rPr>
                              <w:rFonts w:ascii="Calibri" w:eastAsia="Calibri" w:hAnsi="Calibri" w:cs="Calibri"/>
                              <w:noProof/>
                              <w:color w:val="000000"/>
                              <w:sz w:val="16"/>
                              <w:szCs w:val="16"/>
                            </w:rPr>
                          </w:pPr>
                          <w:r w:rsidRPr="00FD085C">
                            <w:rPr>
                              <w:rFonts w:ascii="Calibri" w:eastAsia="Calibri" w:hAnsi="Calibri" w:cs="Calibri"/>
                              <w:noProof/>
                              <w:color w:val="000000"/>
                              <w:sz w:val="16"/>
                              <w:szCs w:val="16"/>
                            </w:rPr>
                            <w:t>Information Sensitivity: General\External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5EC615" id="_x0000_t202" coordsize="21600,21600" o:spt="202" path="m,l,21600r21600,l21600,xe">
              <v:stroke joinstyle="miter"/>
              <v:path gradientshapeok="t" o:connecttype="rect"/>
            </v:shapetype>
            <v:shape id="Text Box 3" o:spid="_x0000_s1027" type="#_x0000_t202" alt="Information Sensitivity: General\External" style="position:absolute;left:0;text-align:left;margin-left:0;margin-top:0;width:153.15pt;height:26.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" filled="f" stroked="f">
              <v:textbox style="mso-fit-shape-to-text:t" inset="20pt,0,0,15pt">
                <w:txbxContent>
                  <w:p w14:paraId="7584C5AA" w14:textId="019FEF51" w:rsidR="00FD085C" w:rsidRPr="00FD085C" w:rsidRDefault="00FD085C" w:rsidP="00FD085C">
                    <w:pPr>
                      <w:spacing w:after="0"/>
                      <w:rPr>
                        <w:rFonts w:ascii="Calibri" w:eastAsia="Calibri" w:hAnsi="Calibri" w:cs="Calibri"/>
                        <w:noProof/>
                        <w:color w:val="000000"/>
                        <w:sz w:val="16"/>
                        <w:szCs w:val="16"/>
                      </w:rPr>
                    </w:pPr>
                    <w:r w:rsidRPr="00FD085C">
                      <w:rPr>
                        <w:rFonts w:ascii="Calibri" w:eastAsia="Calibri" w:hAnsi="Calibri" w:cs="Calibri"/>
                        <w:noProof/>
                        <w:color w:val="000000"/>
                        <w:sz w:val="16"/>
                        <w:szCs w:val="16"/>
                      </w:rPr>
                      <w:t>Information Sensitivity: General\External</w:t>
                    </w:r>
                  </w:p>
                </w:txbxContent>
              </v:textbox>
              <w10:wrap anchorx="page" anchory="page"/>
            </v:shape>
          </w:pict>
        </mc:Fallback>
      </mc:AlternateContent>
    </w:r>
  </w:p>
  <w:p w14:paraId="25B4EAFA" w14:textId="77777777" w:rsidR="007539CA" w:rsidRDefault="007539C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E45E" w14:textId="0C6CD1EC" w:rsidR="00FD085C" w:rsidRDefault="00FD085C">
    <w:pPr>
      <w:pStyle w:val="Stopka"/>
    </w:pPr>
    <w:r>
      <w:rPr>
        <w:noProof/>
      </w:rPr>
      <mc:AlternateContent>
        <mc:Choice Requires="wps">
          <w:drawing>
            <wp:anchor distT="0" distB="0" distL="0" distR="0" simplePos="0" relativeHeight="251658240" behindDoc="0" locked="0" layoutInCell="1" allowOverlap="1" wp14:anchorId="45BE05B4" wp14:editId="7262D881">
              <wp:simplePos x="635" y="635"/>
              <wp:positionH relativeFrom="page">
                <wp:align>left</wp:align>
              </wp:positionH>
              <wp:positionV relativeFrom="page">
                <wp:align>bottom</wp:align>
              </wp:positionV>
              <wp:extent cx="1945005" cy="333375"/>
              <wp:effectExtent l="0" t="0" r="17145" b="0"/>
              <wp:wrapNone/>
              <wp:docPr id="1637678555" name="Text Box 1" descr="Information Sensitivity: General\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45005" cy="333375"/>
                      </a:xfrm>
                      <a:prstGeom prst="rect">
                        <a:avLst/>
                      </a:prstGeom>
                      <a:noFill/>
                      <a:ln>
                        <a:noFill/>
                      </a:ln>
                    </wps:spPr>
                    <wps:txbx>
                      <w:txbxContent>
                        <w:p w14:paraId="79CEB6EE" w14:textId="0A4CB3B0" w:rsidR="00FD085C" w:rsidRPr="00FD085C" w:rsidRDefault="00FD085C" w:rsidP="00FD085C">
                          <w:pPr>
                            <w:spacing w:after="0"/>
                            <w:rPr>
                              <w:rFonts w:ascii="Calibri" w:eastAsia="Calibri" w:hAnsi="Calibri" w:cs="Calibri"/>
                              <w:noProof/>
                              <w:color w:val="000000"/>
                              <w:sz w:val="16"/>
                              <w:szCs w:val="16"/>
                            </w:rPr>
                          </w:pPr>
                          <w:r w:rsidRPr="00FD085C">
                            <w:rPr>
                              <w:rFonts w:ascii="Calibri" w:eastAsia="Calibri" w:hAnsi="Calibri" w:cs="Calibri"/>
                              <w:noProof/>
                              <w:color w:val="000000"/>
                              <w:sz w:val="16"/>
                              <w:szCs w:val="16"/>
                            </w:rPr>
                            <w:t>Information Sensitivity: General\External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BE05B4" id="_x0000_t202" coordsize="21600,21600" o:spt="202" path="m,l,21600r21600,l21600,xe">
              <v:stroke joinstyle="miter"/>
              <v:path gradientshapeok="t" o:connecttype="rect"/>
            </v:shapetype>
            <v:shape id="Text Box 1" o:spid="_x0000_s1028" type="#_x0000_t202" alt="Information Sensitivity: General\External" style="position:absolute;margin-left:0;margin-top:0;width:153.15pt;height:26.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" filled="f" stroked="f">
              <v:textbox style="mso-fit-shape-to-text:t" inset="20pt,0,0,15pt">
                <w:txbxContent>
                  <w:p w14:paraId="79CEB6EE" w14:textId="0A4CB3B0" w:rsidR="00FD085C" w:rsidRPr="00FD085C" w:rsidRDefault="00FD085C" w:rsidP="00FD085C">
                    <w:pPr>
                      <w:spacing w:after="0"/>
                      <w:rPr>
                        <w:rFonts w:ascii="Calibri" w:eastAsia="Calibri" w:hAnsi="Calibri" w:cs="Calibri"/>
                        <w:noProof/>
                        <w:color w:val="000000"/>
                        <w:sz w:val="16"/>
                        <w:szCs w:val="16"/>
                      </w:rPr>
                    </w:pPr>
                    <w:r w:rsidRPr="00FD085C">
                      <w:rPr>
                        <w:rFonts w:ascii="Calibri" w:eastAsia="Calibri" w:hAnsi="Calibri" w:cs="Calibri"/>
                        <w:noProof/>
                        <w:color w:val="000000"/>
                        <w:sz w:val="16"/>
                        <w:szCs w:val="16"/>
                      </w:rPr>
                      <w:t>Information Sensitivity: General\External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4AD30" w14:textId="77777777" w:rsidR="00E411AA" w:rsidRDefault="00E411AA" w:rsidP="00D018D9">
      <w:pPr>
        <w:spacing w:after="0" w:line="240" w:lineRule="auto"/>
      </w:pPr>
      <w:r>
        <w:separator/>
      </w:r>
    </w:p>
  </w:footnote>
  <w:footnote w:type="continuationSeparator" w:id="0">
    <w:p w14:paraId="52B2C1B4" w14:textId="77777777" w:rsidR="00E411AA" w:rsidRDefault="00E411AA" w:rsidP="00D018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3E7C" w14:textId="1587CFC1" w:rsidR="00CC6FAE" w:rsidRDefault="00CC6FAE">
    <w:pPr>
      <w:pStyle w:val="Nagwek"/>
    </w:pPr>
    <w:r w:rsidRPr="00E44504">
      <w:rPr>
        <w:noProof/>
      </w:rPr>
      <w:drawing>
        <wp:inline distT="0" distB="0" distL="0" distR="0" wp14:anchorId="1639DC7C" wp14:editId="44CC2B75">
          <wp:extent cx="5715000" cy="723900"/>
          <wp:effectExtent l="0" t="0" r="0" b="0"/>
          <wp:docPr id="35008013"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526942" name="Picture 2"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1C60"/>
    <w:multiLevelType w:val="hybridMultilevel"/>
    <w:tmpl w:val="58343AA6"/>
    <w:lvl w:ilvl="0" w:tplc="7116F61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7C6A50"/>
    <w:multiLevelType w:val="hybridMultilevel"/>
    <w:tmpl w:val="70DE8748"/>
    <w:lvl w:ilvl="0" w:tplc="23A491B6">
      <w:start w:val="1"/>
      <w:numFmt w:val="upperLetter"/>
      <w:lvlText w:val="%1)"/>
      <w:lvlJc w:val="left"/>
      <w:pPr>
        <w:ind w:left="720" w:hanging="360"/>
      </w:pPr>
      <w:rPr>
        <w:rFonts w:ascii="Arial" w:hAnsi="Arial" w:cs="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F97C1A"/>
    <w:multiLevelType w:val="hybridMultilevel"/>
    <w:tmpl w:val="C64A91A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9706BF"/>
    <w:multiLevelType w:val="hybridMultilevel"/>
    <w:tmpl w:val="5ACEE314"/>
    <w:lvl w:ilvl="0" w:tplc="09125368">
      <w:start w:val="1"/>
      <w:numFmt w:val="upperLetter"/>
      <w:lvlText w:val="%1."/>
      <w:lvlJc w:val="left"/>
      <w:pPr>
        <w:ind w:left="720"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B5795F"/>
    <w:multiLevelType w:val="hybridMultilevel"/>
    <w:tmpl w:val="F50213DC"/>
    <w:lvl w:ilvl="0" w:tplc="04150017">
      <w:start w:val="1"/>
      <w:numFmt w:val="lowerLetter"/>
      <w:lvlText w:val="%1)"/>
      <w:lvlJc w:val="left"/>
      <w:pPr>
        <w:ind w:left="1785" w:hanging="360"/>
      </w:p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5" w15:restartNumberingAfterBreak="0">
    <w:nsid w:val="0E132ADF"/>
    <w:multiLevelType w:val="hybridMultilevel"/>
    <w:tmpl w:val="107CC32A"/>
    <w:lvl w:ilvl="0" w:tplc="FFAAA8A4">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B3679F"/>
    <w:multiLevelType w:val="hybridMultilevel"/>
    <w:tmpl w:val="95705D0C"/>
    <w:lvl w:ilvl="0" w:tplc="283CE1FC">
      <w:start w:val="1"/>
      <w:numFmt w:val="decimal"/>
      <w:lvlText w:val="%1."/>
      <w:lvlJc w:val="left"/>
      <w:pPr>
        <w:ind w:left="1065"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DC714F"/>
    <w:multiLevelType w:val="hybridMultilevel"/>
    <w:tmpl w:val="4170BCE8"/>
    <w:lvl w:ilvl="0" w:tplc="9224EB54">
      <w:start w:val="1"/>
      <w:numFmt w:val="bullet"/>
      <w:lvlText w:val="•"/>
      <w:lvlJc w:val="left"/>
      <w:pPr>
        <w:ind w:left="73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8662E8C8">
      <w:start w:val="1"/>
      <w:numFmt w:val="bullet"/>
      <w:lvlText w:val="o"/>
      <w:lvlJc w:val="left"/>
      <w:pPr>
        <w:ind w:left="155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C06EB488">
      <w:start w:val="1"/>
      <w:numFmt w:val="bullet"/>
      <w:lvlText w:val="▪"/>
      <w:lvlJc w:val="left"/>
      <w:pPr>
        <w:ind w:left="227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76D06B74">
      <w:start w:val="1"/>
      <w:numFmt w:val="bullet"/>
      <w:lvlText w:val="•"/>
      <w:lvlJc w:val="left"/>
      <w:pPr>
        <w:ind w:left="299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E03CF768">
      <w:start w:val="1"/>
      <w:numFmt w:val="bullet"/>
      <w:lvlText w:val="o"/>
      <w:lvlJc w:val="left"/>
      <w:pPr>
        <w:ind w:left="371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017EB648">
      <w:start w:val="1"/>
      <w:numFmt w:val="bullet"/>
      <w:lvlText w:val="▪"/>
      <w:lvlJc w:val="left"/>
      <w:pPr>
        <w:ind w:left="443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61185E68">
      <w:start w:val="1"/>
      <w:numFmt w:val="bullet"/>
      <w:lvlText w:val="•"/>
      <w:lvlJc w:val="left"/>
      <w:pPr>
        <w:ind w:left="515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1AEAF7E2">
      <w:start w:val="1"/>
      <w:numFmt w:val="bullet"/>
      <w:lvlText w:val="o"/>
      <w:lvlJc w:val="left"/>
      <w:pPr>
        <w:ind w:left="587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1DB4F9A8">
      <w:start w:val="1"/>
      <w:numFmt w:val="bullet"/>
      <w:lvlText w:val="▪"/>
      <w:lvlJc w:val="left"/>
      <w:pPr>
        <w:ind w:left="659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8" w15:restartNumberingAfterBreak="0">
    <w:nsid w:val="15591E0B"/>
    <w:multiLevelType w:val="hybridMultilevel"/>
    <w:tmpl w:val="3578A6D0"/>
    <w:name w:val="WW8Num1122"/>
    <w:lvl w:ilvl="0" w:tplc="E266146C">
      <w:start w:val="1"/>
      <w:numFmt w:val="lowerLetter"/>
      <w:lvlText w:val="%1)"/>
      <w:lvlJc w:val="left"/>
      <w:pPr>
        <w:ind w:left="720" w:hanging="360"/>
      </w:pPr>
      <w:rPr>
        <w:rFonts w:asciiTheme="minorHAnsi" w:eastAsia="Times New Roman" w:hAnsiTheme="minorHAnsi" w:cs="Arial"/>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66A2571"/>
    <w:multiLevelType w:val="hybridMultilevel"/>
    <w:tmpl w:val="7FF0C06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F62B5F"/>
    <w:multiLevelType w:val="hybridMultilevel"/>
    <w:tmpl w:val="0BD4FF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5F464D"/>
    <w:multiLevelType w:val="hybridMultilevel"/>
    <w:tmpl w:val="55EA88FE"/>
    <w:lvl w:ilvl="0" w:tplc="001C8B46">
      <w:start w:val="1"/>
      <w:numFmt w:val="upp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BA08C7"/>
    <w:multiLevelType w:val="hybridMultilevel"/>
    <w:tmpl w:val="E51ABD4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283F2CF8"/>
    <w:multiLevelType w:val="hybridMultilevel"/>
    <w:tmpl w:val="AFC235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6930F3"/>
    <w:multiLevelType w:val="hybridMultilevel"/>
    <w:tmpl w:val="F8F2F5F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457EEF"/>
    <w:multiLevelType w:val="hybridMultilevel"/>
    <w:tmpl w:val="07AC8CBE"/>
    <w:lvl w:ilvl="0" w:tplc="18AE274C">
      <w:start w:val="1"/>
      <w:numFmt w:val="upperLetter"/>
      <w:lvlText w:val="%1)"/>
      <w:lvlJc w:val="left"/>
      <w:pPr>
        <w:ind w:left="720" w:hanging="360"/>
      </w:pPr>
      <w:rPr>
        <w:rFonts w:ascii="Arial" w:hAnsi="Arial" w:cs="Arial" w:hint="default"/>
        <w:color w:val="000000" w:themeColor="text1"/>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26C14FC"/>
    <w:multiLevelType w:val="hybridMultilevel"/>
    <w:tmpl w:val="B9F688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7C138BB"/>
    <w:multiLevelType w:val="hybridMultilevel"/>
    <w:tmpl w:val="29167600"/>
    <w:lvl w:ilvl="0" w:tplc="746A9C48">
      <w:start w:val="1"/>
      <w:numFmt w:val="bullet"/>
      <w:lvlText w:val="•"/>
      <w:lvlJc w:val="left"/>
      <w:pPr>
        <w:tabs>
          <w:tab w:val="num" w:pos="720"/>
        </w:tabs>
        <w:ind w:left="720" w:hanging="360"/>
      </w:pPr>
      <w:rPr>
        <w:rFonts w:ascii="Arial" w:hAnsi="Arial" w:hint="default"/>
      </w:rPr>
    </w:lvl>
    <w:lvl w:ilvl="1" w:tplc="FA260C24" w:tentative="1">
      <w:start w:val="1"/>
      <w:numFmt w:val="bullet"/>
      <w:lvlText w:val="•"/>
      <w:lvlJc w:val="left"/>
      <w:pPr>
        <w:tabs>
          <w:tab w:val="num" w:pos="1440"/>
        </w:tabs>
        <w:ind w:left="1440" w:hanging="360"/>
      </w:pPr>
      <w:rPr>
        <w:rFonts w:ascii="Arial" w:hAnsi="Arial" w:hint="default"/>
      </w:rPr>
    </w:lvl>
    <w:lvl w:ilvl="2" w:tplc="412EE782" w:tentative="1">
      <w:start w:val="1"/>
      <w:numFmt w:val="bullet"/>
      <w:lvlText w:val="•"/>
      <w:lvlJc w:val="left"/>
      <w:pPr>
        <w:tabs>
          <w:tab w:val="num" w:pos="2160"/>
        </w:tabs>
        <w:ind w:left="2160" w:hanging="360"/>
      </w:pPr>
      <w:rPr>
        <w:rFonts w:ascii="Arial" w:hAnsi="Arial" w:hint="default"/>
      </w:rPr>
    </w:lvl>
    <w:lvl w:ilvl="3" w:tplc="E24E709C" w:tentative="1">
      <w:start w:val="1"/>
      <w:numFmt w:val="bullet"/>
      <w:lvlText w:val="•"/>
      <w:lvlJc w:val="left"/>
      <w:pPr>
        <w:tabs>
          <w:tab w:val="num" w:pos="2880"/>
        </w:tabs>
        <w:ind w:left="2880" w:hanging="360"/>
      </w:pPr>
      <w:rPr>
        <w:rFonts w:ascii="Arial" w:hAnsi="Arial" w:hint="default"/>
      </w:rPr>
    </w:lvl>
    <w:lvl w:ilvl="4" w:tplc="9B22F3BA" w:tentative="1">
      <w:start w:val="1"/>
      <w:numFmt w:val="bullet"/>
      <w:lvlText w:val="•"/>
      <w:lvlJc w:val="left"/>
      <w:pPr>
        <w:tabs>
          <w:tab w:val="num" w:pos="3600"/>
        </w:tabs>
        <w:ind w:left="3600" w:hanging="360"/>
      </w:pPr>
      <w:rPr>
        <w:rFonts w:ascii="Arial" w:hAnsi="Arial" w:hint="default"/>
      </w:rPr>
    </w:lvl>
    <w:lvl w:ilvl="5" w:tplc="B2F26796" w:tentative="1">
      <w:start w:val="1"/>
      <w:numFmt w:val="bullet"/>
      <w:lvlText w:val="•"/>
      <w:lvlJc w:val="left"/>
      <w:pPr>
        <w:tabs>
          <w:tab w:val="num" w:pos="4320"/>
        </w:tabs>
        <w:ind w:left="4320" w:hanging="360"/>
      </w:pPr>
      <w:rPr>
        <w:rFonts w:ascii="Arial" w:hAnsi="Arial" w:hint="default"/>
      </w:rPr>
    </w:lvl>
    <w:lvl w:ilvl="6" w:tplc="3C561E54" w:tentative="1">
      <w:start w:val="1"/>
      <w:numFmt w:val="bullet"/>
      <w:lvlText w:val="•"/>
      <w:lvlJc w:val="left"/>
      <w:pPr>
        <w:tabs>
          <w:tab w:val="num" w:pos="5040"/>
        </w:tabs>
        <w:ind w:left="5040" w:hanging="360"/>
      </w:pPr>
      <w:rPr>
        <w:rFonts w:ascii="Arial" w:hAnsi="Arial" w:hint="default"/>
      </w:rPr>
    </w:lvl>
    <w:lvl w:ilvl="7" w:tplc="CA5CCE5E" w:tentative="1">
      <w:start w:val="1"/>
      <w:numFmt w:val="bullet"/>
      <w:lvlText w:val="•"/>
      <w:lvlJc w:val="left"/>
      <w:pPr>
        <w:tabs>
          <w:tab w:val="num" w:pos="5760"/>
        </w:tabs>
        <w:ind w:left="5760" w:hanging="360"/>
      </w:pPr>
      <w:rPr>
        <w:rFonts w:ascii="Arial" w:hAnsi="Arial" w:hint="default"/>
      </w:rPr>
    </w:lvl>
    <w:lvl w:ilvl="8" w:tplc="8156624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81E125B"/>
    <w:multiLevelType w:val="hybridMultilevel"/>
    <w:tmpl w:val="FE1641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9C27A83"/>
    <w:multiLevelType w:val="hybridMultilevel"/>
    <w:tmpl w:val="E2F69D20"/>
    <w:lvl w:ilvl="0" w:tplc="AEDEF082">
      <w:numFmt w:val="bullet"/>
      <w:lvlText w:val="•"/>
      <w:lvlJc w:val="left"/>
      <w:pPr>
        <w:ind w:left="410" w:hanging="360"/>
      </w:pPr>
      <w:rPr>
        <w:rFonts w:ascii="Times New Roman" w:eastAsia="Times New Roman" w:hAnsi="Times New Roman" w:cs="Times New Roman" w:hint="default"/>
      </w:rPr>
    </w:lvl>
    <w:lvl w:ilvl="1" w:tplc="04150003" w:tentative="1">
      <w:start w:val="1"/>
      <w:numFmt w:val="bullet"/>
      <w:lvlText w:val="o"/>
      <w:lvlJc w:val="left"/>
      <w:pPr>
        <w:ind w:left="1130" w:hanging="360"/>
      </w:pPr>
      <w:rPr>
        <w:rFonts w:ascii="Courier New" w:hAnsi="Courier New" w:cs="Courier New" w:hint="default"/>
      </w:rPr>
    </w:lvl>
    <w:lvl w:ilvl="2" w:tplc="04150005" w:tentative="1">
      <w:start w:val="1"/>
      <w:numFmt w:val="bullet"/>
      <w:lvlText w:val=""/>
      <w:lvlJc w:val="left"/>
      <w:pPr>
        <w:ind w:left="1850" w:hanging="360"/>
      </w:pPr>
      <w:rPr>
        <w:rFonts w:ascii="Wingdings" w:hAnsi="Wingdings" w:hint="default"/>
      </w:rPr>
    </w:lvl>
    <w:lvl w:ilvl="3" w:tplc="04150001" w:tentative="1">
      <w:start w:val="1"/>
      <w:numFmt w:val="bullet"/>
      <w:lvlText w:val=""/>
      <w:lvlJc w:val="left"/>
      <w:pPr>
        <w:ind w:left="2570" w:hanging="360"/>
      </w:pPr>
      <w:rPr>
        <w:rFonts w:ascii="Symbol" w:hAnsi="Symbol" w:hint="default"/>
      </w:rPr>
    </w:lvl>
    <w:lvl w:ilvl="4" w:tplc="04150003" w:tentative="1">
      <w:start w:val="1"/>
      <w:numFmt w:val="bullet"/>
      <w:lvlText w:val="o"/>
      <w:lvlJc w:val="left"/>
      <w:pPr>
        <w:ind w:left="3290" w:hanging="360"/>
      </w:pPr>
      <w:rPr>
        <w:rFonts w:ascii="Courier New" w:hAnsi="Courier New" w:cs="Courier New" w:hint="default"/>
      </w:rPr>
    </w:lvl>
    <w:lvl w:ilvl="5" w:tplc="04150005" w:tentative="1">
      <w:start w:val="1"/>
      <w:numFmt w:val="bullet"/>
      <w:lvlText w:val=""/>
      <w:lvlJc w:val="left"/>
      <w:pPr>
        <w:ind w:left="4010" w:hanging="360"/>
      </w:pPr>
      <w:rPr>
        <w:rFonts w:ascii="Wingdings" w:hAnsi="Wingdings" w:hint="default"/>
      </w:rPr>
    </w:lvl>
    <w:lvl w:ilvl="6" w:tplc="04150001" w:tentative="1">
      <w:start w:val="1"/>
      <w:numFmt w:val="bullet"/>
      <w:lvlText w:val=""/>
      <w:lvlJc w:val="left"/>
      <w:pPr>
        <w:ind w:left="4730" w:hanging="360"/>
      </w:pPr>
      <w:rPr>
        <w:rFonts w:ascii="Symbol" w:hAnsi="Symbol" w:hint="default"/>
      </w:rPr>
    </w:lvl>
    <w:lvl w:ilvl="7" w:tplc="04150003" w:tentative="1">
      <w:start w:val="1"/>
      <w:numFmt w:val="bullet"/>
      <w:lvlText w:val="o"/>
      <w:lvlJc w:val="left"/>
      <w:pPr>
        <w:ind w:left="5450" w:hanging="360"/>
      </w:pPr>
      <w:rPr>
        <w:rFonts w:ascii="Courier New" w:hAnsi="Courier New" w:cs="Courier New" w:hint="default"/>
      </w:rPr>
    </w:lvl>
    <w:lvl w:ilvl="8" w:tplc="04150005" w:tentative="1">
      <w:start w:val="1"/>
      <w:numFmt w:val="bullet"/>
      <w:lvlText w:val=""/>
      <w:lvlJc w:val="left"/>
      <w:pPr>
        <w:ind w:left="6170" w:hanging="360"/>
      </w:pPr>
      <w:rPr>
        <w:rFonts w:ascii="Wingdings" w:hAnsi="Wingdings" w:hint="default"/>
      </w:rPr>
    </w:lvl>
  </w:abstractNum>
  <w:abstractNum w:abstractNumId="20" w15:restartNumberingAfterBreak="0">
    <w:nsid w:val="39D736E5"/>
    <w:multiLevelType w:val="hybridMultilevel"/>
    <w:tmpl w:val="0E86787E"/>
    <w:lvl w:ilvl="0" w:tplc="AA70F7FC">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D0F27CD"/>
    <w:multiLevelType w:val="hybridMultilevel"/>
    <w:tmpl w:val="E9B0AB18"/>
    <w:lvl w:ilvl="0" w:tplc="3CA87CEE">
      <w:start w:val="1"/>
      <w:numFmt w:val="lowerLetter"/>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A46BA7"/>
    <w:multiLevelType w:val="hybridMultilevel"/>
    <w:tmpl w:val="5882D1F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794E48"/>
    <w:multiLevelType w:val="multilevel"/>
    <w:tmpl w:val="EAEE39C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36F4318"/>
    <w:multiLevelType w:val="multilevel"/>
    <w:tmpl w:val="843C6F8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E997A42"/>
    <w:multiLevelType w:val="hybridMultilevel"/>
    <w:tmpl w:val="F814A8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0981E32"/>
    <w:multiLevelType w:val="hybridMultilevel"/>
    <w:tmpl w:val="C33087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0A33F49"/>
    <w:multiLevelType w:val="hybridMultilevel"/>
    <w:tmpl w:val="36DE5C0A"/>
    <w:lvl w:ilvl="0" w:tplc="6826FF02">
      <w:start w:val="1"/>
      <w:numFmt w:val="bullet"/>
      <w:lvlText w:val="•"/>
      <w:lvlJc w:val="left"/>
      <w:pPr>
        <w:ind w:left="73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7758E078">
      <w:start w:val="1"/>
      <w:numFmt w:val="bullet"/>
      <w:lvlText w:val="o"/>
      <w:lvlJc w:val="left"/>
      <w:pPr>
        <w:ind w:left="155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06CC44F6">
      <w:start w:val="1"/>
      <w:numFmt w:val="bullet"/>
      <w:lvlText w:val="▪"/>
      <w:lvlJc w:val="left"/>
      <w:pPr>
        <w:ind w:left="227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15F4A638">
      <w:start w:val="1"/>
      <w:numFmt w:val="bullet"/>
      <w:lvlText w:val="•"/>
      <w:lvlJc w:val="left"/>
      <w:pPr>
        <w:ind w:left="299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5A3E80BE">
      <w:start w:val="1"/>
      <w:numFmt w:val="bullet"/>
      <w:lvlText w:val="o"/>
      <w:lvlJc w:val="left"/>
      <w:pPr>
        <w:ind w:left="371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9932BC4C">
      <w:start w:val="1"/>
      <w:numFmt w:val="bullet"/>
      <w:lvlText w:val="▪"/>
      <w:lvlJc w:val="left"/>
      <w:pPr>
        <w:ind w:left="443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4A564B72">
      <w:start w:val="1"/>
      <w:numFmt w:val="bullet"/>
      <w:lvlText w:val="•"/>
      <w:lvlJc w:val="left"/>
      <w:pPr>
        <w:ind w:left="515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CCF6A1A0">
      <w:start w:val="1"/>
      <w:numFmt w:val="bullet"/>
      <w:lvlText w:val="o"/>
      <w:lvlJc w:val="left"/>
      <w:pPr>
        <w:ind w:left="587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000E62D4">
      <w:start w:val="1"/>
      <w:numFmt w:val="bullet"/>
      <w:lvlText w:val="▪"/>
      <w:lvlJc w:val="left"/>
      <w:pPr>
        <w:ind w:left="659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8" w15:restartNumberingAfterBreak="0">
    <w:nsid w:val="531F213D"/>
    <w:multiLevelType w:val="hybridMultilevel"/>
    <w:tmpl w:val="B5BEE8DA"/>
    <w:lvl w:ilvl="0" w:tplc="59DA8D6A">
      <w:start w:val="1"/>
      <w:numFmt w:val="decimal"/>
      <w:lvlText w:val="%1."/>
      <w:lvlJc w:val="left"/>
      <w:pPr>
        <w:ind w:left="106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3EC48C5"/>
    <w:multiLevelType w:val="hybridMultilevel"/>
    <w:tmpl w:val="066826B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55322FF5"/>
    <w:multiLevelType w:val="hybridMultilevel"/>
    <w:tmpl w:val="056C43E0"/>
    <w:lvl w:ilvl="0" w:tplc="2C1231C0">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6663F20"/>
    <w:multiLevelType w:val="hybridMultilevel"/>
    <w:tmpl w:val="B5BEE8DA"/>
    <w:lvl w:ilvl="0" w:tplc="59DA8D6A">
      <w:start w:val="1"/>
      <w:numFmt w:val="decimal"/>
      <w:lvlText w:val="%1."/>
      <w:lvlJc w:val="left"/>
      <w:pPr>
        <w:ind w:left="106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67919D1"/>
    <w:multiLevelType w:val="hybridMultilevel"/>
    <w:tmpl w:val="1AF814EC"/>
    <w:lvl w:ilvl="0" w:tplc="63089A2C">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9E43DC1"/>
    <w:multiLevelType w:val="hybridMultilevel"/>
    <w:tmpl w:val="20BC41B4"/>
    <w:lvl w:ilvl="0" w:tplc="058E5214">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B74D07"/>
    <w:multiLevelType w:val="hybridMultilevel"/>
    <w:tmpl w:val="93081808"/>
    <w:lvl w:ilvl="0" w:tplc="F29A84D0">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5640B4F"/>
    <w:multiLevelType w:val="hybridMultilevel"/>
    <w:tmpl w:val="20BC41B4"/>
    <w:lvl w:ilvl="0" w:tplc="058E5214">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2C6844"/>
    <w:multiLevelType w:val="hybridMultilevel"/>
    <w:tmpl w:val="581A32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7347BB8"/>
    <w:multiLevelType w:val="hybridMultilevel"/>
    <w:tmpl w:val="58343AA6"/>
    <w:lvl w:ilvl="0" w:tplc="7116F61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8972487"/>
    <w:multiLevelType w:val="hybridMultilevel"/>
    <w:tmpl w:val="46C68770"/>
    <w:lvl w:ilvl="0" w:tplc="A8D0C168">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8B77649"/>
    <w:multiLevelType w:val="hybridMultilevel"/>
    <w:tmpl w:val="8112043E"/>
    <w:lvl w:ilvl="0" w:tplc="F9B67564">
      <w:start w:val="1"/>
      <w:numFmt w:val="decimal"/>
      <w:lvlText w:val="%1."/>
      <w:lvlJc w:val="left"/>
      <w:pPr>
        <w:tabs>
          <w:tab w:val="num" w:pos="1800"/>
        </w:tabs>
        <w:ind w:left="1800" w:hanging="360"/>
      </w:pPr>
      <w:rPr>
        <w:rFonts w:ascii="Century Gothic" w:eastAsia="Calibri" w:hAnsi="Century Gothic" w:cs="Arial" w:hint="default"/>
        <w:b w:val="0"/>
        <w:color w:val="auto"/>
      </w:rPr>
    </w:lvl>
    <w:lvl w:ilvl="1" w:tplc="04150001">
      <w:start w:val="1"/>
      <w:numFmt w:val="bullet"/>
      <w:lvlText w:val=""/>
      <w:lvlJc w:val="left"/>
      <w:pPr>
        <w:tabs>
          <w:tab w:val="num" w:pos="1440"/>
        </w:tabs>
        <w:ind w:left="1440" w:hanging="360"/>
      </w:pPr>
      <w:rPr>
        <w:rFonts w:ascii="Symbol" w:hAnsi="Symbol" w:hint="default"/>
      </w:rPr>
    </w:lvl>
    <w:lvl w:ilvl="2" w:tplc="04150001">
      <w:start w:val="1"/>
      <w:numFmt w:val="bullet"/>
      <w:lvlText w:val=""/>
      <w:lvlJc w:val="left"/>
      <w:pPr>
        <w:ind w:left="2340" w:hanging="360"/>
      </w:pPr>
      <w:rPr>
        <w:rFonts w:ascii="Symbol" w:hAnsi="Symbol" w:hint="default"/>
      </w:rPr>
    </w:lvl>
    <w:lvl w:ilvl="3" w:tplc="26F6FE62">
      <w:start w:val="1"/>
      <w:numFmt w:val="decimal"/>
      <w:lvlText w:val="%4."/>
      <w:lvlJc w:val="left"/>
      <w:pPr>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6D897A5C"/>
    <w:multiLevelType w:val="hybridMultilevel"/>
    <w:tmpl w:val="872E7BE2"/>
    <w:lvl w:ilvl="0" w:tplc="FCCA564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F304C97"/>
    <w:multiLevelType w:val="hybridMultilevel"/>
    <w:tmpl w:val="5D16A264"/>
    <w:lvl w:ilvl="0" w:tplc="DFDA33DC">
      <w:start w:val="1"/>
      <w:numFmt w:val="upperLetter"/>
      <w:lvlText w:val="%1)"/>
      <w:lvlJc w:val="left"/>
      <w:pPr>
        <w:ind w:left="720" w:hanging="360"/>
      </w:pPr>
      <w:rPr>
        <w:rFonts w:hint="default"/>
      </w:rPr>
    </w:lvl>
    <w:lvl w:ilvl="1" w:tplc="45066C0A">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B7A41FB"/>
    <w:multiLevelType w:val="hybridMultilevel"/>
    <w:tmpl w:val="1B66958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C1B67C9"/>
    <w:multiLevelType w:val="hybridMultilevel"/>
    <w:tmpl w:val="998874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DFE496F"/>
    <w:multiLevelType w:val="hybridMultilevel"/>
    <w:tmpl w:val="D51E9FF2"/>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num w:numId="1" w16cid:durableId="1445080678">
    <w:abstractNumId w:val="22"/>
  </w:num>
  <w:num w:numId="2" w16cid:durableId="210925652">
    <w:abstractNumId w:val="35"/>
  </w:num>
  <w:num w:numId="3" w16cid:durableId="167864692">
    <w:abstractNumId w:val="41"/>
  </w:num>
  <w:num w:numId="4" w16cid:durableId="1335569732">
    <w:abstractNumId w:val="5"/>
  </w:num>
  <w:num w:numId="5" w16cid:durableId="1079869121">
    <w:abstractNumId w:val="2"/>
  </w:num>
  <w:num w:numId="6" w16cid:durableId="61606965">
    <w:abstractNumId w:val="30"/>
  </w:num>
  <w:num w:numId="7" w16cid:durableId="515310425">
    <w:abstractNumId w:val="8"/>
  </w:num>
  <w:num w:numId="8" w16cid:durableId="969747194">
    <w:abstractNumId w:val="18"/>
  </w:num>
  <w:num w:numId="9" w16cid:durableId="318120536">
    <w:abstractNumId w:val="38"/>
  </w:num>
  <w:num w:numId="10" w16cid:durableId="797647819">
    <w:abstractNumId w:val="42"/>
  </w:num>
  <w:num w:numId="11" w16cid:durableId="837618032">
    <w:abstractNumId w:val="16"/>
  </w:num>
  <w:num w:numId="12" w16cid:durableId="1876119776">
    <w:abstractNumId w:val="0"/>
  </w:num>
  <w:num w:numId="13" w16cid:durableId="229777585">
    <w:abstractNumId w:val="37"/>
  </w:num>
  <w:num w:numId="14" w16cid:durableId="214780370">
    <w:abstractNumId w:val="28"/>
  </w:num>
  <w:num w:numId="15" w16cid:durableId="2129810547">
    <w:abstractNumId w:val="31"/>
  </w:num>
  <w:num w:numId="16" w16cid:durableId="699937149">
    <w:abstractNumId w:val="6"/>
  </w:num>
  <w:num w:numId="17" w16cid:durableId="1725444055">
    <w:abstractNumId w:val="4"/>
  </w:num>
  <w:num w:numId="18" w16cid:durableId="148092670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1874809">
    <w:abstractNumId w:val="39"/>
  </w:num>
  <w:num w:numId="20" w16cid:durableId="1438872009">
    <w:abstractNumId w:val="21"/>
  </w:num>
  <w:num w:numId="21" w16cid:durableId="740372258">
    <w:abstractNumId w:val="34"/>
  </w:num>
  <w:num w:numId="22" w16cid:durableId="318508784">
    <w:abstractNumId w:val="32"/>
  </w:num>
  <w:num w:numId="23" w16cid:durableId="166555049">
    <w:abstractNumId w:val="13"/>
  </w:num>
  <w:num w:numId="24" w16cid:durableId="1094517779">
    <w:abstractNumId w:val="3"/>
  </w:num>
  <w:num w:numId="25" w16cid:durableId="478572910">
    <w:abstractNumId w:val="11"/>
  </w:num>
  <w:num w:numId="26" w16cid:durableId="260380026">
    <w:abstractNumId w:val="29"/>
  </w:num>
  <w:num w:numId="27" w16cid:durableId="281350481">
    <w:abstractNumId w:val="40"/>
  </w:num>
  <w:num w:numId="28" w16cid:durableId="2115205668">
    <w:abstractNumId w:val="10"/>
  </w:num>
  <w:num w:numId="29" w16cid:durableId="1796749918">
    <w:abstractNumId w:val="26"/>
  </w:num>
  <w:num w:numId="30" w16cid:durableId="1272474028">
    <w:abstractNumId w:val="33"/>
  </w:num>
  <w:num w:numId="31" w16cid:durableId="1752458713">
    <w:abstractNumId w:val="17"/>
  </w:num>
  <w:num w:numId="32" w16cid:durableId="872694704">
    <w:abstractNumId w:val="15"/>
  </w:num>
  <w:num w:numId="33" w16cid:durableId="2069766363">
    <w:abstractNumId w:val="1"/>
  </w:num>
  <w:num w:numId="34" w16cid:durableId="511652964">
    <w:abstractNumId w:val="20"/>
  </w:num>
  <w:num w:numId="35" w16cid:durableId="1403679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320197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19729880">
    <w:abstractNumId w:val="12"/>
  </w:num>
  <w:num w:numId="38" w16cid:durableId="1138768639">
    <w:abstractNumId w:val="43"/>
  </w:num>
  <w:num w:numId="39" w16cid:durableId="775708876">
    <w:abstractNumId w:val="25"/>
  </w:num>
  <w:num w:numId="40" w16cid:durableId="1946376070">
    <w:abstractNumId w:val="7"/>
  </w:num>
  <w:num w:numId="41" w16cid:durableId="862478716">
    <w:abstractNumId w:val="27"/>
  </w:num>
  <w:num w:numId="42" w16cid:durableId="204803471">
    <w:abstractNumId w:val="19"/>
  </w:num>
  <w:num w:numId="43" w16cid:durableId="541137632">
    <w:abstractNumId w:val="9"/>
  </w:num>
  <w:num w:numId="44" w16cid:durableId="962614081">
    <w:abstractNumId w:val="36"/>
  </w:num>
  <w:num w:numId="45" w16cid:durableId="12180822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2A3"/>
    <w:rsid w:val="00003E0D"/>
    <w:rsid w:val="000271BD"/>
    <w:rsid w:val="00027E0A"/>
    <w:rsid w:val="000446D6"/>
    <w:rsid w:val="000572B1"/>
    <w:rsid w:val="00062F20"/>
    <w:rsid w:val="00065A4F"/>
    <w:rsid w:val="00072DC9"/>
    <w:rsid w:val="00074648"/>
    <w:rsid w:val="000826A8"/>
    <w:rsid w:val="00083EDD"/>
    <w:rsid w:val="00087F66"/>
    <w:rsid w:val="00091CAE"/>
    <w:rsid w:val="000A7CAD"/>
    <w:rsid w:val="000E4097"/>
    <w:rsid w:val="000E4410"/>
    <w:rsid w:val="0010646E"/>
    <w:rsid w:val="0012512D"/>
    <w:rsid w:val="00161502"/>
    <w:rsid w:val="00166EBE"/>
    <w:rsid w:val="00176059"/>
    <w:rsid w:val="00185100"/>
    <w:rsid w:val="00185A0E"/>
    <w:rsid w:val="001C6D2F"/>
    <w:rsid w:val="001D5F97"/>
    <w:rsid w:val="001E5D1C"/>
    <w:rsid w:val="001F1454"/>
    <w:rsid w:val="001F2686"/>
    <w:rsid w:val="002015EA"/>
    <w:rsid w:val="0022741D"/>
    <w:rsid w:val="00237F9B"/>
    <w:rsid w:val="0024399D"/>
    <w:rsid w:val="00261789"/>
    <w:rsid w:val="00266D99"/>
    <w:rsid w:val="00282170"/>
    <w:rsid w:val="00291CA7"/>
    <w:rsid w:val="002968CD"/>
    <w:rsid w:val="002B3189"/>
    <w:rsid w:val="002C06BA"/>
    <w:rsid w:val="002C1BDD"/>
    <w:rsid w:val="002C308F"/>
    <w:rsid w:val="002C3CF7"/>
    <w:rsid w:val="002D4CC7"/>
    <w:rsid w:val="002D588B"/>
    <w:rsid w:val="002D5B21"/>
    <w:rsid w:val="002E4D0F"/>
    <w:rsid w:val="002E6D1A"/>
    <w:rsid w:val="003254E7"/>
    <w:rsid w:val="003266FB"/>
    <w:rsid w:val="0034357D"/>
    <w:rsid w:val="00351713"/>
    <w:rsid w:val="00354B2E"/>
    <w:rsid w:val="00374E4D"/>
    <w:rsid w:val="00384EDF"/>
    <w:rsid w:val="00392FAC"/>
    <w:rsid w:val="00393961"/>
    <w:rsid w:val="003C1295"/>
    <w:rsid w:val="003C14DE"/>
    <w:rsid w:val="003C63AD"/>
    <w:rsid w:val="003D1FD1"/>
    <w:rsid w:val="00412E34"/>
    <w:rsid w:val="00412E9F"/>
    <w:rsid w:val="00415AF5"/>
    <w:rsid w:val="00425A75"/>
    <w:rsid w:val="00432F69"/>
    <w:rsid w:val="0043424B"/>
    <w:rsid w:val="00440799"/>
    <w:rsid w:val="0045081A"/>
    <w:rsid w:val="00450BBC"/>
    <w:rsid w:val="00474837"/>
    <w:rsid w:val="00480E7D"/>
    <w:rsid w:val="00484AF4"/>
    <w:rsid w:val="00494C64"/>
    <w:rsid w:val="00495484"/>
    <w:rsid w:val="004A396F"/>
    <w:rsid w:val="004B5122"/>
    <w:rsid w:val="004C4AEC"/>
    <w:rsid w:val="004C78B0"/>
    <w:rsid w:val="004D1AB2"/>
    <w:rsid w:val="004D3796"/>
    <w:rsid w:val="004E2E3B"/>
    <w:rsid w:val="004E4B87"/>
    <w:rsid w:val="004F134E"/>
    <w:rsid w:val="004F2418"/>
    <w:rsid w:val="00505930"/>
    <w:rsid w:val="00506CDC"/>
    <w:rsid w:val="00513609"/>
    <w:rsid w:val="00517B6C"/>
    <w:rsid w:val="00533A18"/>
    <w:rsid w:val="00540C6D"/>
    <w:rsid w:val="00555A61"/>
    <w:rsid w:val="0057042D"/>
    <w:rsid w:val="005729BD"/>
    <w:rsid w:val="00587A7F"/>
    <w:rsid w:val="0059081C"/>
    <w:rsid w:val="005949FF"/>
    <w:rsid w:val="005A218C"/>
    <w:rsid w:val="005C04F5"/>
    <w:rsid w:val="005D42CC"/>
    <w:rsid w:val="005D48EC"/>
    <w:rsid w:val="005E7E69"/>
    <w:rsid w:val="005F2528"/>
    <w:rsid w:val="00616D9E"/>
    <w:rsid w:val="0062574D"/>
    <w:rsid w:val="00625A0E"/>
    <w:rsid w:val="00645A51"/>
    <w:rsid w:val="00650D8F"/>
    <w:rsid w:val="00655DFD"/>
    <w:rsid w:val="00661241"/>
    <w:rsid w:val="00675053"/>
    <w:rsid w:val="00676BEE"/>
    <w:rsid w:val="006A4E91"/>
    <w:rsid w:val="006A4FE3"/>
    <w:rsid w:val="006A63FF"/>
    <w:rsid w:val="006B2DE9"/>
    <w:rsid w:val="006B555E"/>
    <w:rsid w:val="006B6A85"/>
    <w:rsid w:val="006C6EE9"/>
    <w:rsid w:val="00703368"/>
    <w:rsid w:val="00707B8C"/>
    <w:rsid w:val="00722713"/>
    <w:rsid w:val="00725D3A"/>
    <w:rsid w:val="007324F4"/>
    <w:rsid w:val="00734251"/>
    <w:rsid w:val="007408B2"/>
    <w:rsid w:val="007414D7"/>
    <w:rsid w:val="0074150C"/>
    <w:rsid w:val="00746817"/>
    <w:rsid w:val="007539CA"/>
    <w:rsid w:val="007549A8"/>
    <w:rsid w:val="00756D3F"/>
    <w:rsid w:val="007659B5"/>
    <w:rsid w:val="007704D6"/>
    <w:rsid w:val="00782080"/>
    <w:rsid w:val="00797965"/>
    <w:rsid w:val="007A5971"/>
    <w:rsid w:val="007B0E40"/>
    <w:rsid w:val="007B1712"/>
    <w:rsid w:val="007B4236"/>
    <w:rsid w:val="007D2255"/>
    <w:rsid w:val="007D371B"/>
    <w:rsid w:val="007D3F80"/>
    <w:rsid w:val="007F235E"/>
    <w:rsid w:val="007F2D6C"/>
    <w:rsid w:val="007F4737"/>
    <w:rsid w:val="007F5B41"/>
    <w:rsid w:val="007F72B7"/>
    <w:rsid w:val="0081358B"/>
    <w:rsid w:val="00823722"/>
    <w:rsid w:val="00824157"/>
    <w:rsid w:val="00825606"/>
    <w:rsid w:val="008301F0"/>
    <w:rsid w:val="0083569B"/>
    <w:rsid w:val="00841119"/>
    <w:rsid w:val="00841225"/>
    <w:rsid w:val="00855436"/>
    <w:rsid w:val="00860AFC"/>
    <w:rsid w:val="008611B0"/>
    <w:rsid w:val="008A3527"/>
    <w:rsid w:val="008A612F"/>
    <w:rsid w:val="008B0DCB"/>
    <w:rsid w:val="008C28E1"/>
    <w:rsid w:val="008C6CAD"/>
    <w:rsid w:val="008D65AB"/>
    <w:rsid w:val="008E36D0"/>
    <w:rsid w:val="008F4912"/>
    <w:rsid w:val="00901218"/>
    <w:rsid w:val="009012F0"/>
    <w:rsid w:val="00906A64"/>
    <w:rsid w:val="00917D1D"/>
    <w:rsid w:val="00921384"/>
    <w:rsid w:val="0093103F"/>
    <w:rsid w:val="00935FD5"/>
    <w:rsid w:val="0093760E"/>
    <w:rsid w:val="009433CD"/>
    <w:rsid w:val="00943AA4"/>
    <w:rsid w:val="00960FDA"/>
    <w:rsid w:val="00961391"/>
    <w:rsid w:val="009869BC"/>
    <w:rsid w:val="009904CE"/>
    <w:rsid w:val="00990E81"/>
    <w:rsid w:val="009A1BC0"/>
    <w:rsid w:val="009B4E03"/>
    <w:rsid w:val="009F4460"/>
    <w:rsid w:val="009F5DD9"/>
    <w:rsid w:val="00A02E49"/>
    <w:rsid w:val="00A219FA"/>
    <w:rsid w:val="00A25E54"/>
    <w:rsid w:val="00A25F84"/>
    <w:rsid w:val="00A44BA1"/>
    <w:rsid w:val="00A47C94"/>
    <w:rsid w:val="00A60F59"/>
    <w:rsid w:val="00A67323"/>
    <w:rsid w:val="00A77269"/>
    <w:rsid w:val="00A810A1"/>
    <w:rsid w:val="00A81AA5"/>
    <w:rsid w:val="00AA25AE"/>
    <w:rsid w:val="00AA2D91"/>
    <w:rsid w:val="00AC5F43"/>
    <w:rsid w:val="00AD5183"/>
    <w:rsid w:val="00AF4200"/>
    <w:rsid w:val="00B019BF"/>
    <w:rsid w:val="00B05205"/>
    <w:rsid w:val="00B1206C"/>
    <w:rsid w:val="00B51A12"/>
    <w:rsid w:val="00B52E4E"/>
    <w:rsid w:val="00B8162B"/>
    <w:rsid w:val="00B82306"/>
    <w:rsid w:val="00BA22A3"/>
    <w:rsid w:val="00BA363E"/>
    <w:rsid w:val="00BC1F5D"/>
    <w:rsid w:val="00BC47C5"/>
    <w:rsid w:val="00BF1414"/>
    <w:rsid w:val="00C067C3"/>
    <w:rsid w:val="00C1282B"/>
    <w:rsid w:val="00C15A8D"/>
    <w:rsid w:val="00C5235E"/>
    <w:rsid w:val="00C67312"/>
    <w:rsid w:val="00C73E30"/>
    <w:rsid w:val="00C97623"/>
    <w:rsid w:val="00CA05D9"/>
    <w:rsid w:val="00CC6FAE"/>
    <w:rsid w:val="00CD3DB2"/>
    <w:rsid w:val="00CD6149"/>
    <w:rsid w:val="00CD7D64"/>
    <w:rsid w:val="00CE4158"/>
    <w:rsid w:val="00CE46D0"/>
    <w:rsid w:val="00CF41FF"/>
    <w:rsid w:val="00D018D9"/>
    <w:rsid w:val="00D04A65"/>
    <w:rsid w:val="00D31EBC"/>
    <w:rsid w:val="00D3547B"/>
    <w:rsid w:val="00D44EA7"/>
    <w:rsid w:val="00D51A2C"/>
    <w:rsid w:val="00D51E29"/>
    <w:rsid w:val="00D61299"/>
    <w:rsid w:val="00D73C49"/>
    <w:rsid w:val="00D76467"/>
    <w:rsid w:val="00D80208"/>
    <w:rsid w:val="00D93997"/>
    <w:rsid w:val="00DB3735"/>
    <w:rsid w:val="00DC4B2A"/>
    <w:rsid w:val="00E05BDF"/>
    <w:rsid w:val="00E411AA"/>
    <w:rsid w:val="00E41241"/>
    <w:rsid w:val="00E6621F"/>
    <w:rsid w:val="00E6770A"/>
    <w:rsid w:val="00E756B9"/>
    <w:rsid w:val="00E7719A"/>
    <w:rsid w:val="00E81B46"/>
    <w:rsid w:val="00E8608A"/>
    <w:rsid w:val="00E9020E"/>
    <w:rsid w:val="00EA4B6E"/>
    <w:rsid w:val="00EC0ECA"/>
    <w:rsid w:val="00EC6525"/>
    <w:rsid w:val="00ED043F"/>
    <w:rsid w:val="00ED2998"/>
    <w:rsid w:val="00EF2C64"/>
    <w:rsid w:val="00EF627E"/>
    <w:rsid w:val="00EF734A"/>
    <w:rsid w:val="00F12284"/>
    <w:rsid w:val="00F3030F"/>
    <w:rsid w:val="00F4091A"/>
    <w:rsid w:val="00F50B95"/>
    <w:rsid w:val="00F55247"/>
    <w:rsid w:val="00F556FB"/>
    <w:rsid w:val="00F66B9E"/>
    <w:rsid w:val="00F77F52"/>
    <w:rsid w:val="00FB5934"/>
    <w:rsid w:val="00FC37F4"/>
    <w:rsid w:val="00FD085C"/>
    <w:rsid w:val="00FD1C19"/>
    <w:rsid w:val="00FD230C"/>
    <w:rsid w:val="00FD242A"/>
    <w:rsid w:val="00FD70AD"/>
    <w:rsid w:val="00FD7876"/>
    <w:rsid w:val="00FE2320"/>
    <w:rsid w:val="00FF1B56"/>
    <w:rsid w:val="00FF4038"/>
    <w:rsid w:val="00FF4B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03CB2"/>
  <w15:docId w15:val="{7A560DEF-110A-48FD-97C1-F9283493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8B0DCB"/>
    <w:pPr>
      <w:ind w:left="720"/>
      <w:contextualSpacing/>
    </w:pPr>
  </w:style>
  <w:style w:type="table" w:styleId="Tabela-Siatka">
    <w:name w:val="Table Grid"/>
    <w:basedOn w:val="Standardowy"/>
    <w:uiPriority w:val="59"/>
    <w:rsid w:val="00707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nhideWhenUsed/>
    <w:rsid w:val="00D018D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18D9"/>
  </w:style>
  <w:style w:type="paragraph" w:styleId="Stopka">
    <w:name w:val="footer"/>
    <w:basedOn w:val="Normalny"/>
    <w:link w:val="StopkaZnak"/>
    <w:uiPriority w:val="99"/>
    <w:unhideWhenUsed/>
    <w:rsid w:val="00D018D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18D9"/>
  </w:style>
  <w:style w:type="paragraph" w:styleId="Tekstdymka">
    <w:name w:val="Balloon Text"/>
    <w:basedOn w:val="Normalny"/>
    <w:link w:val="TekstdymkaZnak"/>
    <w:uiPriority w:val="99"/>
    <w:semiHidden/>
    <w:unhideWhenUsed/>
    <w:rsid w:val="00D04A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04A65"/>
    <w:rPr>
      <w:rFonts w:ascii="Tahoma" w:hAnsi="Tahoma" w:cs="Tahoma"/>
      <w:sz w:val="16"/>
      <w:szCs w:val="16"/>
    </w:rPr>
  </w:style>
  <w:style w:type="table" w:styleId="Jasnecieniowanie">
    <w:name w:val="Light Shading"/>
    <w:basedOn w:val="Standardowy"/>
    <w:uiPriority w:val="60"/>
    <w:rsid w:val="00587A7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asiatka">
    <w:name w:val="Light Grid"/>
    <w:basedOn w:val="Standardowy"/>
    <w:uiPriority w:val="62"/>
    <w:rsid w:val="00ED299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Hipercze">
    <w:name w:val="Hyperlink"/>
    <w:basedOn w:val="Domylnaczcionkaakapitu"/>
    <w:uiPriority w:val="99"/>
    <w:unhideWhenUsed/>
    <w:rsid w:val="00F3030F"/>
    <w:rPr>
      <w:color w:val="0000FF" w:themeColor="hyperlink"/>
      <w:u w:val="single"/>
    </w:rPr>
  </w:style>
  <w:style w:type="character" w:styleId="Pogrubienie">
    <w:name w:val="Strong"/>
    <w:uiPriority w:val="22"/>
    <w:qFormat/>
    <w:rsid w:val="00484AF4"/>
    <w:rPr>
      <w:b/>
      <w:bCs/>
    </w:rPr>
  </w:style>
  <w:style w:type="paragraph" w:styleId="NormalnyWeb">
    <w:name w:val="Normal (Web)"/>
    <w:basedOn w:val="Normalny"/>
    <w:uiPriority w:val="99"/>
    <w:unhideWhenUsed/>
    <w:rsid w:val="00484AF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body">
    <w:name w:val="Text body"/>
    <w:basedOn w:val="Normalny"/>
    <w:rsid w:val="005F2528"/>
    <w:pPr>
      <w:suppressAutoHyphens/>
      <w:autoSpaceDN w:val="0"/>
      <w:spacing w:after="120" w:line="240" w:lineRule="auto"/>
      <w:textAlignment w:val="baseline"/>
    </w:pPr>
    <w:rPr>
      <w:rFonts w:ascii="Times New Roman" w:eastAsia="Times New Roman" w:hAnsi="Times New Roman" w:cs="Times New Roman"/>
      <w:kern w:val="3"/>
      <w:sz w:val="24"/>
      <w:szCs w:val="24"/>
      <w:lang w:eastAsia="ar-SA"/>
    </w:rPr>
  </w:style>
  <w:style w:type="paragraph" w:customStyle="1" w:styleId="Subitemnumbered">
    <w:name w:val="Subitem numbered"/>
    <w:basedOn w:val="Normalny"/>
    <w:rsid w:val="005F2528"/>
    <w:pPr>
      <w:spacing w:after="0" w:line="360" w:lineRule="auto"/>
      <w:ind w:left="567" w:hanging="283"/>
    </w:pPr>
    <w:rPr>
      <w:rFonts w:ascii="Arial" w:eastAsia="Times New Roman" w:hAnsi="Arial" w:cs="Times New Roman"/>
      <w:sz w:val="20"/>
      <w:szCs w:val="20"/>
      <w:lang w:eastAsia="pl-PL"/>
    </w:rPr>
  </w:style>
  <w:style w:type="paragraph" w:customStyle="1" w:styleId="Standard">
    <w:name w:val="Standard"/>
    <w:rsid w:val="00917D1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rzypisukocowego">
    <w:name w:val="endnote text"/>
    <w:basedOn w:val="Normalny"/>
    <w:link w:val="TekstprzypisukocowegoZnak"/>
    <w:uiPriority w:val="99"/>
    <w:semiHidden/>
    <w:unhideWhenUsed/>
    <w:rsid w:val="00E81B4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81B46"/>
    <w:rPr>
      <w:sz w:val="20"/>
      <w:szCs w:val="20"/>
    </w:rPr>
  </w:style>
  <w:style w:type="character" w:styleId="Odwoanieprzypisukocowego">
    <w:name w:val="endnote reference"/>
    <w:basedOn w:val="Domylnaczcionkaakapitu"/>
    <w:uiPriority w:val="99"/>
    <w:semiHidden/>
    <w:unhideWhenUsed/>
    <w:rsid w:val="00E81B46"/>
    <w:rPr>
      <w:vertAlign w:val="superscript"/>
    </w:rPr>
  </w:style>
  <w:style w:type="character" w:styleId="Nierozpoznanawzmianka">
    <w:name w:val="Unresolved Mention"/>
    <w:basedOn w:val="Domylnaczcionkaakapitu"/>
    <w:uiPriority w:val="99"/>
    <w:semiHidden/>
    <w:unhideWhenUsed/>
    <w:rsid w:val="00EF734A"/>
    <w:rPr>
      <w:color w:val="605E5C"/>
      <w:shd w:val="clear" w:color="auto" w:fill="E1DFDD"/>
    </w:rPr>
  </w:style>
  <w:style w:type="table" w:customStyle="1" w:styleId="TableGrid">
    <w:name w:val="TableGrid"/>
    <w:rsid w:val="00A67323"/>
    <w:pPr>
      <w:spacing w:after="0" w:line="240" w:lineRule="auto"/>
    </w:pPr>
    <w:rPr>
      <w:rFonts w:eastAsiaTheme="minorEastAsia"/>
      <w:kern w:val="2"/>
      <w:lang w:eastAsia="pl-PL"/>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12877">
      <w:bodyDiv w:val="1"/>
      <w:marLeft w:val="0"/>
      <w:marRight w:val="0"/>
      <w:marTop w:val="0"/>
      <w:marBottom w:val="0"/>
      <w:divBdr>
        <w:top w:val="none" w:sz="0" w:space="0" w:color="auto"/>
        <w:left w:val="none" w:sz="0" w:space="0" w:color="auto"/>
        <w:bottom w:val="none" w:sz="0" w:space="0" w:color="auto"/>
        <w:right w:val="none" w:sz="0" w:space="0" w:color="auto"/>
      </w:divBdr>
    </w:div>
    <w:div w:id="1390180471">
      <w:bodyDiv w:val="1"/>
      <w:marLeft w:val="0"/>
      <w:marRight w:val="0"/>
      <w:marTop w:val="0"/>
      <w:marBottom w:val="0"/>
      <w:divBdr>
        <w:top w:val="none" w:sz="0" w:space="0" w:color="auto"/>
        <w:left w:val="none" w:sz="0" w:space="0" w:color="auto"/>
        <w:bottom w:val="none" w:sz="0" w:space="0" w:color="auto"/>
        <w:right w:val="none" w:sz="0" w:space="0" w:color="auto"/>
      </w:divBdr>
    </w:div>
    <w:div w:id="1429154494">
      <w:bodyDiv w:val="1"/>
      <w:marLeft w:val="0"/>
      <w:marRight w:val="0"/>
      <w:marTop w:val="0"/>
      <w:marBottom w:val="0"/>
      <w:divBdr>
        <w:top w:val="none" w:sz="0" w:space="0" w:color="auto"/>
        <w:left w:val="none" w:sz="0" w:space="0" w:color="auto"/>
        <w:bottom w:val="none" w:sz="0" w:space="0" w:color="auto"/>
        <w:right w:val="none" w:sz="0" w:space="0" w:color="auto"/>
      </w:divBdr>
    </w:div>
    <w:div w:id="1581401847">
      <w:bodyDiv w:val="1"/>
      <w:marLeft w:val="0"/>
      <w:marRight w:val="0"/>
      <w:marTop w:val="0"/>
      <w:marBottom w:val="0"/>
      <w:divBdr>
        <w:top w:val="none" w:sz="0" w:space="0" w:color="auto"/>
        <w:left w:val="none" w:sz="0" w:space="0" w:color="auto"/>
        <w:bottom w:val="none" w:sz="0" w:space="0" w:color="auto"/>
        <w:right w:val="none" w:sz="0" w:space="0" w:color="auto"/>
      </w:divBdr>
      <w:divsChild>
        <w:div w:id="607586440">
          <w:marLeft w:val="0"/>
          <w:marRight w:val="0"/>
          <w:marTop w:val="0"/>
          <w:marBottom w:val="315"/>
          <w:divBdr>
            <w:top w:val="none" w:sz="0" w:space="0" w:color="auto"/>
            <w:left w:val="none" w:sz="0" w:space="0" w:color="auto"/>
            <w:bottom w:val="none" w:sz="0" w:space="0" w:color="auto"/>
            <w:right w:val="none" w:sz="0" w:space="0" w:color="auto"/>
          </w:divBdr>
        </w:div>
      </w:divsChild>
    </w:div>
    <w:div w:id="1909489006">
      <w:bodyDiv w:val="1"/>
      <w:marLeft w:val="0"/>
      <w:marRight w:val="0"/>
      <w:marTop w:val="0"/>
      <w:marBottom w:val="0"/>
      <w:divBdr>
        <w:top w:val="none" w:sz="0" w:space="0" w:color="auto"/>
        <w:left w:val="none" w:sz="0" w:space="0" w:color="auto"/>
        <w:bottom w:val="none" w:sz="0" w:space="0" w:color="auto"/>
        <w:right w:val="none" w:sz="0" w:space="0" w:color="auto"/>
      </w:divBdr>
      <w:divsChild>
        <w:div w:id="1429155221">
          <w:marLeft w:val="0"/>
          <w:marRight w:val="0"/>
          <w:marTop w:val="0"/>
          <w:marBottom w:val="0"/>
          <w:divBdr>
            <w:top w:val="none" w:sz="0" w:space="0" w:color="auto"/>
            <w:left w:val="none" w:sz="0" w:space="0" w:color="auto"/>
            <w:bottom w:val="none" w:sz="0" w:space="0" w:color="auto"/>
            <w:right w:val="none" w:sz="0" w:space="0" w:color="auto"/>
          </w:divBdr>
        </w:div>
        <w:div w:id="817456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szczytniki.ug.gov.pl"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ekretariat@szczytniki.ug.gov.p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odo.gov.pl/pl/p/kontak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6</Pages>
  <Words>1870</Words>
  <Characters>11225</Characters>
  <Application>Microsoft Office Word</Application>
  <DocSecurity>0</DocSecurity>
  <Lines>93</Lines>
  <Paragraphs>26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ABak</dc:creator>
  <cp:lastModifiedBy>Edyta Krystyniak</cp:lastModifiedBy>
  <cp:revision>45</cp:revision>
  <cp:lastPrinted>2018-05-23T19:50:00Z</cp:lastPrinted>
  <dcterms:created xsi:type="dcterms:W3CDTF">2024-11-25T20:57:00Z</dcterms:created>
  <dcterms:modified xsi:type="dcterms:W3CDTF">2026-01-08T12:56:00Z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619cfddb,3177cd1e,43b269</vt:lpwstr>
  </property>
  <property fmtid="{D5CDD505-2E9C-101B-9397-08002B2CF9AE}" pid="3" name="ClassificationContentMarkingFooterFontProps">
    <vt:lpwstr>#000000,8,Calibri</vt:lpwstr>
  </property>
  <property fmtid="{D5CDD505-2E9C-101B-9397-08002B2CF9AE}" pid="4" name="ClassificationContentMarkingFooterText">
    <vt:lpwstr>Information Sensitivity: General\External</vt:lpwstr>
  </property>
  <property fmtid="{D5CDD505-2E9C-101B-9397-08002B2CF9AE}" pid="5" name="MSIP_Label_35a9e234-868a-45b8-aa8b-80b3e1341816_Enabled">
    <vt:lpwstr>true</vt:lpwstr>
  </property>
  <property fmtid="{D5CDD505-2E9C-101B-9397-08002B2CF9AE}" pid="6" name="MSIP_Label_35a9e234-868a-45b8-aa8b-80b3e1341816_SetDate">
    <vt:lpwstr>2024-11-25T20:56:58Z</vt:lpwstr>
  </property>
  <property fmtid="{D5CDD505-2E9C-101B-9397-08002B2CF9AE}" pid="7" name="MSIP_Label_35a9e234-868a-45b8-aa8b-80b3e1341816_Method">
    <vt:lpwstr>Privileged</vt:lpwstr>
  </property>
  <property fmtid="{D5CDD505-2E9C-101B-9397-08002B2CF9AE}" pid="8" name="MSIP_Label_35a9e234-868a-45b8-aa8b-80b3e1341816_Name">
    <vt:lpwstr>General-External</vt:lpwstr>
  </property>
  <property fmtid="{D5CDD505-2E9C-101B-9397-08002B2CF9AE}" pid="9" name="MSIP_Label_35a9e234-868a-45b8-aa8b-80b3e1341816_SiteId">
    <vt:lpwstr>2ee548e1-6be8-4729-b86e-f482e29d2c9f</vt:lpwstr>
  </property>
  <property fmtid="{D5CDD505-2E9C-101B-9397-08002B2CF9AE}" pid="10" name="MSIP_Label_35a9e234-868a-45b8-aa8b-80b3e1341816_ActionId">
    <vt:lpwstr>7a4950b0-0ef6-4b51-a22d-61cc5bd771d4</vt:lpwstr>
  </property>
  <property fmtid="{D5CDD505-2E9C-101B-9397-08002B2CF9AE}" pid="11" name="MSIP_Label_35a9e234-868a-45b8-aa8b-80b3e1341816_ContentBits">
    <vt:lpwstr>2</vt:lpwstr>
  </property>
</Properties>
</file>